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5C" w:rsidRPr="008F2A5C" w:rsidRDefault="008F2A5C" w:rsidP="008F2A5C">
      <w:pPr>
        <w:shd w:val="clear" w:color="auto" w:fill="FFFFFF"/>
        <w:spacing w:before="211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b/>
          <w:bCs/>
          <w:color w:val="555555"/>
          <w:lang w:eastAsia="ru-RU"/>
        </w:rPr>
        <w:t>Методические рекомендации для родителей по обучению детей грамоте в домашних условиях.</w:t>
      </w:r>
    </w:p>
    <w:p w:rsidR="008F2A5C" w:rsidRPr="008F2A5C" w:rsidRDefault="008F2A5C" w:rsidP="008F2A5C">
      <w:pPr>
        <w:shd w:val="clear" w:color="auto" w:fill="FFFFFF"/>
        <w:spacing w:before="58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b/>
          <w:bCs/>
          <w:color w:val="555555"/>
          <w:lang w:eastAsia="ru-RU"/>
        </w:rPr>
        <w:t>Тема «Звуки [Л</w:t>
      </w:r>
      <w:proofErr w:type="gramStart"/>
      <w:r w:rsidRPr="008F2A5C">
        <w:rPr>
          <w:rFonts w:ascii="Tahoma" w:eastAsia="Times New Roman" w:hAnsi="Tahoma" w:cs="Tahoma"/>
          <w:b/>
          <w:bCs/>
          <w:color w:val="555555"/>
          <w:lang w:eastAsia="ru-RU"/>
        </w:rPr>
        <w:t>],[</w:t>
      </w:r>
      <w:proofErr w:type="gramEnd"/>
      <w:r w:rsidRPr="008F2A5C">
        <w:rPr>
          <w:rFonts w:ascii="Tahoma" w:eastAsia="Times New Roman" w:hAnsi="Tahoma" w:cs="Tahoma"/>
          <w:b/>
          <w:bCs/>
          <w:color w:val="555555"/>
          <w:lang w:eastAsia="ru-RU"/>
        </w:rPr>
        <w:t>Л’] и буква Л»</w:t>
      </w:r>
    </w:p>
    <w:p w:rsidR="008F2A5C" w:rsidRPr="008F2A5C" w:rsidRDefault="008F2A5C" w:rsidP="008F2A5C">
      <w:pPr>
        <w:shd w:val="clear" w:color="auto" w:fill="FFFFFF"/>
        <w:spacing w:before="115" w:after="0" w:line="330" w:lineRule="atLeast"/>
        <w:ind w:right="-1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1.  Предложите ребенку закончить предложения: Ночью в небе светит… (луна). Мы зашли в дремучий…(лес). Пусть ребенок определит первый звук в словах ЛУНА, ЛЕС (первые звуки [Л], [Л</w:t>
      </w:r>
      <w:proofErr w:type="gramStart"/>
      <w:r w:rsidRPr="008F2A5C">
        <w:rPr>
          <w:rFonts w:ascii="Tahoma" w:eastAsia="Times New Roman" w:hAnsi="Tahoma" w:cs="Tahoma"/>
          <w:color w:val="555555"/>
          <w:lang w:eastAsia="ru-RU"/>
        </w:rPr>
        <w:t>’])..</w:t>
      </w:r>
      <w:proofErr w:type="gramEnd"/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2. Предложите ребенку рассказать про эти звуки. Какие они? Гласные или</w:t>
      </w:r>
      <w:r w:rsidR="00DF7974">
        <w:rPr>
          <w:rFonts w:ascii="Tahoma" w:eastAsia="Times New Roman" w:hAnsi="Tahoma" w:cs="Tahoma"/>
          <w:color w:val="555555"/>
          <w:lang w:eastAsia="ru-RU"/>
        </w:rPr>
        <w:t xml:space="preserve"> согласные</w:t>
      </w:r>
      <w:r w:rsidR="001A2A92">
        <w:rPr>
          <w:rFonts w:ascii="Tahoma" w:eastAsia="Times New Roman" w:hAnsi="Tahoma" w:cs="Tahoma"/>
          <w:color w:val="555555"/>
          <w:lang w:eastAsia="ru-RU"/>
        </w:rPr>
        <w:t>? Э</w:t>
      </w:r>
      <w:r w:rsidRPr="008F2A5C">
        <w:rPr>
          <w:rFonts w:ascii="Tahoma" w:eastAsia="Times New Roman" w:hAnsi="Tahoma" w:cs="Tahoma"/>
          <w:color w:val="555555"/>
          <w:lang w:eastAsia="ru-RU"/>
        </w:rPr>
        <w:t>ти звуки (согласные), почему эти звуки согласные? (эти звуки мы петь не можем, когда мы их произносим, воздух встречает преграду). Звуки произносятся по-разному. Звук [Л] – твердый (как «камень»), губы «сердятся», когда его произносят. А звук [Л’] – мягкий (как «вата»), губы «улыбаются», когда его произносят. Звук [Л] – </w:t>
      </w:r>
      <w:r w:rsidRPr="008F2A5C">
        <w:rPr>
          <w:rFonts w:ascii="Tahoma" w:eastAsia="Times New Roman" w:hAnsi="Tahoma" w:cs="Tahoma"/>
          <w:color w:val="1B059D"/>
          <w:lang w:eastAsia="ru-RU"/>
        </w:rPr>
        <w:t>твердый</w:t>
      </w:r>
      <w:r w:rsidRPr="008F2A5C">
        <w:rPr>
          <w:rFonts w:ascii="Tahoma" w:eastAsia="Times New Roman" w:hAnsi="Tahoma" w:cs="Tahoma"/>
          <w:color w:val="555555"/>
          <w:lang w:eastAsia="ru-RU"/>
        </w:rPr>
        <w:t>, его обозначают </w:t>
      </w:r>
      <w:r w:rsidRPr="008F2A5C">
        <w:rPr>
          <w:rFonts w:ascii="Tahoma" w:eastAsia="Times New Roman" w:hAnsi="Tahoma" w:cs="Tahoma"/>
          <w:color w:val="1B059D"/>
          <w:lang w:eastAsia="ru-RU"/>
        </w:rPr>
        <w:t>синим цветом</w:t>
      </w:r>
      <w:r w:rsidRPr="008F2A5C">
        <w:rPr>
          <w:rFonts w:ascii="Tahoma" w:eastAsia="Times New Roman" w:hAnsi="Tahoma" w:cs="Tahoma"/>
          <w:color w:val="555555"/>
          <w:lang w:eastAsia="ru-RU"/>
        </w:rPr>
        <w:t>, а звук [Л’] – </w:t>
      </w:r>
      <w:r w:rsidRPr="008F2A5C">
        <w:rPr>
          <w:rFonts w:ascii="Tahoma" w:eastAsia="Times New Roman" w:hAnsi="Tahoma" w:cs="Tahoma"/>
          <w:color w:val="006600"/>
          <w:lang w:eastAsia="ru-RU"/>
        </w:rPr>
        <w:t>мягкий</w:t>
      </w:r>
      <w:r w:rsidRPr="008F2A5C">
        <w:rPr>
          <w:rFonts w:ascii="Tahoma" w:eastAsia="Times New Roman" w:hAnsi="Tahoma" w:cs="Tahoma"/>
          <w:color w:val="555555"/>
          <w:lang w:eastAsia="ru-RU"/>
        </w:rPr>
        <w:t>, его обозначают </w:t>
      </w:r>
      <w:r w:rsidRPr="008F2A5C">
        <w:rPr>
          <w:rFonts w:ascii="Tahoma" w:eastAsia="Times New Roman" w:hAnsi="Tahoma" w:cs="Tahoma"/>
          <w:color w:val="006600"/>
          <w:lang w:eastAsia="ru-RU"/>
        </w:rPr>
        <w:t>зеленым цветом.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Предложите ребенку приложить тыльную сторону ладони к горлу, произнести еще раз эти звуки и послушать, дрожит наше горлышко или нет. Горлышко дрожит, голос есть, значит звуки – звонкие.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3. Помогите ребенку подобрать как можно больше слов, начинающихся со звуков [Л] и [Л'].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 xml:space="preserve">4. Поиграйте в игру «Подними сигнал» (Вы произносите слова, которые начинаются со звуков [Л], [Л’], а ребенок должен поднять синюю фишку, когда услышит твердый </w:t>
      </w:r>
      <w:proofErr w:type="gramStart"/>
      <w:r w:rsidRPr="008F2A5C">
        <w:rPr>
          <w:rFonts w:ascii="Tahoma" w:eastAsia="Times New Roman" w:hAnsi="Tahoma" w:cs="Tahoma"/>
          <w:color w:val="555555"/>
          <w:lang w:eastAsia="ru-RU"/>
        </w:rPr>
        <w:t>звук  [</w:t>
      </w:r>
      <w:proofErr w:type="gramEnd"/>
      <w:r w:rsidRPr="008F2A5C">
        <w:rPr>
          <w:rFonts w:ascii="Tahoma" w:eastAsia="Times New Roman" w:hAnsi="Tahoma" w:cs="Tahoma"/>
          <w:color w:val="555555"/>
          <w:lang w:eastAsia="ru-RU"/>
        </w:rPr>
        <w:t>Л], зеленую, когда -  [Л’]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5. Поиграйте в игру «Добавь звук» (Изменить слово так, чтобы звук [Л был вторым в слове: пот-плот, газ – глаз, сова-слова, кубок-клубок, сон-слон, куб-клуб и др.).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 xml:space="preserve">6. Поиграйте в игру «Волшебники» (нужно заменить в слове первый звук на </w:t>
      </w:r>
      <w:proofErr w:type="gramStart"/>
      <w:r w:rsidRPr="008F2A5C">
        <w:rPr>
          <w:rFonts w:ascii="Tahoma" w:eastAsia="Times New Roman" w:hAnsi="Tahoma" w:cs="Tahoma"/>
          <w:color w:val="555555"/>
          <w:lang w:eastAsia="ru-RU"/>
        </w:rPr>
        <w:t>звук  [</w:t>
      </w:r>
      <w:proofErr w:type="gramEnd"/>
      <w:r w:rsidRPr="008F2A5C">
        <w:rPr>
          <w:rFonts w:ascii="Tahoma" w:eastAsia="Times New Roman" w:hAnsi="Tahoma" w:cs="Tahoma"/>
          <w:color w:val="555555"/>
          <w:lang w:eastAsia="ru-RU"/>
        </w:rPr>
        <w:t>Л]: рак (лак), маска (ласка), коза (лоза), рама (лама), рожки (ложки)…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7. Сделайте с ребе</w:t>
      </w:r>
      <w:r w:rsidR="00DF7974">
        <w:rPr>
          <w:rFonts w:ascii="Tahoma" w:eastAsia="Times New Roman" w:hAnsi="Tahoma" w:cs="Tahoma"/>
          <w:color w:val="555555"/>
          <w:lang w:eastAsia="ru-RU"/>
        </w:rPr>
        <w:t>нком звуковой анализ слова ЛУЖА</w:t>
      </w:r>
      <w:bookmarkStart w:id="0" w:name="_GoBack"/>
      <w:bookmarkEnd w:id="0"/>
      <w:r w:rsidRPr="008F2A5C">
        <w:rPr>
          <w:rFonts w:ascii="Tahoma" w:eastAsia="Times New Roman" w:hAnsi="Tahoma" w:cs="Tahoma"/>
          <w:color w:val="555555"/>
          <w:lang w:eastAsia="ru-RU"/>
        </w:rPr>
        <w:t>.</w:t>
      </w:r>
    </w:p>
    <w:p w:rsidR="008F2A5C" w:rsidRPr="008F2A5C" w:rsidRDefault="00DF7974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    (</w:t>
      </w:r>
      <w:proofErr w:type="gramStart"/>
      <w:r>
        <w:rPr>
          <w:rFonts w:ascii="Tahoma" w:eastAsia="Times New Roman" w:hAnsi="Tahoma" w:cs="Tahoma"/>
          <w:color w:val="555555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555555"/>
          <w:lang w:eastAsia="ru-RU"/>
        </w:rPr>
        <w:t xml:space="preserve"> слове ЛУЖА</w:t>
      </w:r>
      <w:r w:rsidR="008F2A5C" w:rsidRPr="008F2A5C">
        <w:rPr>
          <w:rFonts w:ascii="Tahoma" w:eastAsia="Times New Roman" w:hAnsi="Tahoma" w:cs="Tahoma"/>
          <w:color w:val="555555"/>
          <w:lang w:eastAsia="ru-RU"/>
        </w:rPr>
        <w:t xml:space="preserve"> первый звук [Л]. Он согласный, твердый, обозначим синим цветом. (Кладем фишку синего цвета).</w:t>
      </w:r>
      <w:r w:rsidR="008F2A5C" w:rsidRPr="008F2A5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7145" cy="1714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Pr="008F2A5C" w:rsidRDefault="00DF7974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В слове ЛУЖА</w:t>
      </w:r>
      <w:r w:rsidR="008F2A5C" w:rsidRPr="008F2A5C">
        <w:rPr>
          <w:rFonts w:ascii="Tahoma" w:eastAsia="Times New Roman" w:hAnsi="Tahoma" w:cs="Tahoma"/>
          <w:color w:val="555555"/>
          <w:lang w:eastAsia="ru-RU"/>
        </w:rPr>
        <w:t xml:space="preserve"> второй звук </w:t>
      </w:r>
      <w:r>
        <w:rPr>
          <w:rFonts w:ascii="Tahoma" w:eastAsia="Times New Roman" w:hAnsi="Tahoma" w:cs="Tahoma"/>
          <w:color w:val="555555"/>
          <w:lang w:eastAsia="ru-RU"/>
        </w:rPr>
        <w:t>[У</w:t>
      </w:r>
      <w:r w:rsidR="008F2A5C" w:rsidRPr="008F2A5C">
        <w:rPr>
          <w:rFonts w:ascii="Tahoma" w:eastAsia="Times New Roman" w:hAnsi="Tahoma" w:cs="Tahoma"/>
          <w:color w:val="555555"/>
          <w:lang w:eastAsia="ru-RU"/>
        </w:rPr>
        <w:t>]. Он гласный обозначим красным цветом. (Рядом с синей фишкой кладем фишку красного цвета).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8F2A5C" w:rsidRPr="008F2A5C" w:rsidRDefault="00446BD1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В слове ЛУЖ</w:t>
      </w:r>
      <w:r w:rsidR="008F2A5C" w:rsidRPr="008F2A5C">
        <w:rPr>
          <w:rFonts w:ascii="Tahoma" w:eastAsia="Times New Roman" w:hAnsi="Tahoma" w:cs="Tahoma"/>
          <w:color w:val="555555"/>
          <w:lang w:eastAsia="ru-RU"/>
        </w:rPr>
        <w:t>И третий звук </w:t>
      </w:r>
      <w:r>
        <w:rPr>
          <w:rFonts w:ascii="Tahoma" w:eastAsia="Times New Roman" w:hAnsi="Tahoma" w:cs="Tahoma"/>
          <w:color w:val="555555"/>
          <w:lang w:eastAsia="ru-RU"/>
        </w:rPr>
        <w:t>[Ж</w:t>
      </w:r>
      <w:r w:rsidR="008F2A5C" w:rsidRPr="008F2A5C">
        <w:rPr>
          <w:rFonts w:ascii="Tahoma" w:eastAsia="Times New Roman" w:hAnsi="Tahoma" w:cs="Tahoma"/>
          <w:color w:val="555555"/>
          <w:lang w:eastAsia="ru-RU"/>
        </w:rPr>
        <w:t>]. Он согласный, твердый, обозначим синим цветом. (Кладем фишку синего цвета).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Pr="008F2A5C" w:rsidRDefault="00446BD1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В слове ЛУЖИ четвертый</w:t>
      </w:r>
      <w:r w:rsidR="008F2A5C" w:rsidRPr="008F2A5C">
        <w:rPr>
          <w:rFonts w:ascii="Tahoma" w:eastAsia="Times New Roman" w:hAnsi="Tahoma" w:cs="Tahoma"/>
          <w:color w:val="555555"/>
          <w:lang w:eastAsia="ru-RU"/>
        </w:rPr>
        <w:t xml:space="preserve"> звук [И]. Он гласный обозначим красным цветом. (Рядом с зеленой фишкой кладем фишку красного цвета).</w:t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Pr="008F2A5C" w:rsidRDefault="008F2A5C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2A5C">
        <w:rPr>
          <w:rFonts w:ascii="Tahoma" w:eastAsia="Times New Roman" w:hAnsi="Tahoma" w:cs="Tahoma"/>
          <w:color w:val="555555"/>
          <w:lang w:eastAsia="ru-RU"/>
        </w:rPr>
        <w:t>Схема сл</w:t>
      </w:r>
      <w:r w:rsidR="00446BD1">
        <w:rPr>
          <w:rFonts w:ascii="Tahoma" w:eastAsia="Times New Roman" w:hAnsi="Tahoma" w:cs="Tahoma"/>
          <w:color w:val="555555"/>
          <w:lang w:eastAsia="ru-RU"/>
        </w:rPr>
        <w:t>ова: ЛУЖИ</w:t>
      </w:r>
      <w:r w:rsidR="00446BD1">
        <w:rPr>
          <w:rFonts w:ascii="Tahoma" w:eastAsia="Times New Roman" w:hAnsi="Tahoma" w:cs="Tahoma"/>
          <w:noProof/>
          <w:color w:val="555555"/>
          <w:lang w:eastAsia="ru-RU"/>
        </w:rPr>
        <w:drawing>
          <wp:inline distT="0" distB="0" distL="0" distR="0">
            <wp:extent cx="965200" cy="338455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5C" w:rsidRPr="008F2A5C" w:rsidRDefault="008F2A5C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5C">
        <w:rPr>
          <w:rFonts w:ascii="Tahoma" w:eastAsia="Times New Roman" w:hAnsi="Tahoma" w:cs="Tahoma"/>
          <w:color w:val="555555"/>
          <w:shd w:val="clear" w:color="auto" w:fill="FFFFFF"/>
          <w:lang w:eastAsia="ru-RU"/>
        </w:rPr>
        <w:t> </w:t>
      </w:r>
    </w:p>
    <w:p w:rsidR="008F2A5C" w:rsidRDefault="008F2A5C" w:rsidP="001A2A92">
      <w:pPr>
        <w:spacing w:after="0" w:line="240" w:lineRule="auto"/>
        <w:rPr>
          <w:rFonts w:ascii="Tahoma" w:eastAsia="Times New Roman" w:hAnsi="Tahoma" w:cs="Tahoma"/>
          <w:color w:val="555555"/>
          <w:lang w:eastAsia="ru-RU"/>
        </w:rPr>
      </w:pP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</w:t>
      </w:r>
      <w:r w:rsidRPr="008F2A5C">
        <w:rPr>
          <w:rFonts w:ascii="Tahoma" w:eastAsia="Times New Roman" w:hAnsi="Tahoma" w:cs="Tahoma"/>
          <w:color w:val="555555"/>
          <w:lang w:eastAsia="ru-RU"/>
        </w:rPr>
        <w:t xml:space="preserve">8. Повторите ребенку, что у каждого звука есть свой портрет – БУКВА. Повторите правило, что звуки мы слышим и произносим, а буквы мы видим и пишем. У </w:t>
      </w:r>
      <w:proofErr w:type="gramStart"/>
      <w:r w:rsidRPr="008F2A5C">
        <w:rPr>
          <w:rFonts w:ascii="Tahoma" w:eastAsia="Times New Roman" w:hAnsi="Tahoma" w:cs="Tahoma"/>
          <w:color w:val="555555"/>
          <w:lang w:eastAsia="ru-RU"/>
        </w:rPr>
        <w:t>звуков  [</w:t>
      </w:r>
      <w:proofErr w:type="gramEnd"/>
      <w:r w:rsidRPr="008F2A5C">
        <w:rPr>
          <w:rFonts w:ascii="Tahoma" w:eastAsia="Times New Roman" w:hAnsi="Tahoma" w:cs="Tahoma"/>
          <w:color w:val="555555"/>
          <w:lang w:eastAsia="ru-RU"/>
        </w:rPr>
        <w:t>Л] и [Л’] есть свой портрет – буква Л</w:t>
      </w:r>
    </w:p>
    <w:p w:rsidR="006C036D" w:rsidRDefault="006C036D" w:rsidP="001A2A92">
      <w:pPr>
        <w:spacing w:after="0" w:line="240" w:lineRule="auto"/>
        <w:rPr>
          <w:rFonts w:ascii="Tahoma" w:eastAsia="Times New Roman" w:hAnsi="Tahoma" w:cs="Tahoma"/>
          <w:color w:val="555555"/>
          <w:lang w:eastAsia="ru-RU"/>
        </w:rPr>
      </w:pPr>
    </w:p>
    <w:p w:rsidR="006C036D" w:rsidRDefault="006C036D" w:rsidP="001A2A92">
      <w:pPr>
        <w:spacing w:after="0" w:line="240" w:lineRule="auto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ahoma" w:eastAsia="Times New Roman" w:hAnsi="Tahoma" w:cs="Tahoma"/>
          <w:noProof/>
          <w:color w:val="555555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5993955" cy="8720667"/>
            <wp:effectExtent l="0" t="0" r="6985" b="444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955" cy="87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036D" w:rsidRDefault="006C036D" w:rsidP="001A2A92">
      <w:pPr>
        <w:spacing w:after="0" w:line="240" w:lineRule="auto"/>
        <w:rPr>
          <w:rFonts w:ascii="Tahoma" w:eastAsia="Times New Roman" w:hAnsi="Tahoma" w:cs="Tahoma"/>
          <w:color w:val="555555"/>
          <w:lang w:eastAsia="ru-RU"/>
        </w:rPr>
      </w:pPr>
    </w:p>
    <w:p w:rsidR="001A2A92" w:rsidRDefault="001A2A92" w:rsidP="001A2A92">
      <w:pPr>
        <w:spacing w:after="0" w:line="240" w:lineRule="auto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lastRenderedPageBreak/>
        <w:t xml:space="preserve">9. </w:t>
      </w:r>
      <w:r w:rsidR="009F29BB">
        <w:rPr>
          <w:rFonts w:ascii="Tahoma" w:eastAsia="Times New Roman" w:hAnsi="Tahoma" w:cs="Tahoma"/>
          <w:color w:val="555555"/>
          <w:lang w:eastAsia="ru-RU"/>
        </w:rPr>
        <w:t>Работа в тетради заня</w:t>
      </w:r>
      <w:r w:rsidR="006C036D">
        <w:rPr>
          <w:rFonts w:ascii="Tahoma" w:eastAsia="Times New Roman" w:hAnsi="Tahoma" w:cs="Tahoma"/>
          <w:color w:val="555555"/>
          <w:lang w:eastAsia="ru-RU"/>
        </w:rPr>
        <w:t>тия 47-49</w:t>
      </w:r>
    </w:p>
    <w:p w:rsidR="005548D4" w:rsidRPr="008F2A5C" w:rsidRDefault="005548D4" w:rsidP="008F2A5C">
      <w:pPr>
        <w:shd w:val="clear" w:color="auto" w:fill="FFFFFF"/>
        <w:spacing w:after="0" w:line="25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F2A5C" w:rsidRDefault="008F2A5C" w:rsidP="008F2A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8F2A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A2A92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83733" y="728133"/>
            <wp:positionH relativeFrom="margin">
              <wp:align>center</wp:align>
            </wp:positionH>
            <wp:positionV relativeFrom="margin">
              <wp:align>center</wp:align>
            </wp:positionV>
            <wp:extent cx="5592435" cy="72644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35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A92" w:rsidRDefault="001A2A92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92" w:rsidRDefault="001A2A92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92" w:rsidRDefault="001A2A92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92" w:rsidRDefault="001A2A92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92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-487680</wp:posOffset>
            </wp:positionH>
            <wp:positionV relativeFrom="margin">
              <wp:posOffset>549910</wp:posOffset>
            </wp:positionV>
            <wp:extent cx="6278880" cy="7382510"/>
            <wp:effectExtent l="0" t="0" r="7620" b="889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73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A92" w:rsidRDefault="001A2A92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B" w:rsidRPr="008F2A5C" w:rsidRDefault="009F29BB" w:rsidP="008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-770255</wp:posOffset>
            </wp:positionH>
            <wp:positionV relativeFrom="margin">
              <wp:posOffset>939165</wp:posOffset>
            </wp:positionV>
            <wp:extent cx="6798945" cy="6687820"/>
            <wp:effectExtent l="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9BB" w:rsidRPr="008F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5C"/>
    <w:rsid w:val="001A2A92"/>
    <w:rsid w:val="00446BD1"/>
    <w:rsid w:val="005548D4"/>
    <w:rsid w:val="006C036D"/>
    <w:rsid w:val="006E4EB1"/>
    <w:rsid w:val="008F2A5C"/>
    <w:rsid w:val="009F29BB"/>
    <w:rsid w:val="00C53CE0"/>
    <w:rsid w:val="00DF7974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E5D4"/>
  <w15:chartTrackingRefBased/>
  <w15:docId w15:val="{AAB1DB40-9127-47FA-A658-7B0063C1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style118"/>
    <w:basedOn w:val="a0"/>
    <w:rsid w:val="008F2A5C"/>
  </w:style>
  <w:style w:type="character" w:styleId="a3">
    <w:name w:val="Strong"/>
    <w:basedOn w:val="a0"/>
    <w:uiPriority w:val="22"/>
    <w:qFormat/>
    <w:rsid w:val="008F2A5C"/>
    <w:rPr>
      <w:b/>
      <w:bCs/>
    </w:rPr>
  </w:style>
  <w:style w:type="character" w:customStyle="1" w:styleId="fontstyle38">
    <w:name w:val="fontstyle38"/>
    <w:basedOn w:val="a0"/>
    <w:rsid w:val="008F2A5C"/>
  </w:style>
  <w:style w:type="paragraph" w:customStyle="1" w:styleId="style12">
    <w:name w:val="style12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8F2A5C"/>
  </w:style>
  <w:style w:type="paragraph" w:customStyle="1" w:styleId="style20">
    <w:name w:val="style20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rsid w:val="008F2A5C"/>
  </w:style>
  <w:style w:type="paragraph" w:customStyle="1" w:styleId="style15">
    <w:name w:val="style15"/>
    <w:basedOn w:val="a"/>
    <w:rsid w:val="008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2020-04-13T09:06:00Z</dcterms:created>
  <dcterms:modified xsi:type="dcterms:W3CDTF">2020-04-13T11:57:00Z</dcterms:modified>
</cp:coreProperties>
</file>