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0" w:rsidRDefault="00CE66E0" w:rsidP="00CE66E0">
      <w:pPr>
        <w:jc w:val="center"/>
        <w:rPr>
          <w:rFonts w:ascii="Comic Sans MS" w:hAnsi="Comic Sans MS"/>
          <w:noProof/>
          <w:sz w:val="44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21.5pt;height:39pt;z-index:251661312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акой фигуры не хватает?"/>
            <w10:wrap type="square" anchorx="margin" anchory="margin"/>
          </v:shape>
        </w:pict>
      </w:r>
    </w:p>
    <w:p w:rsidR="00C92D78" w:rsidRPr="00C92D78" w:rsidRDefault="00C92D78" w:rsidP="00C92D78">
      <w:pPr>
        <w:spacing w:before="240" w:line="240" w:lineRule="auto"/>
        <w:jc w:val="both"/>
        <w:rPr>
          <w:rFonts w:ascii="Comic Sans MS" w:hAnsi="Comic Sans MS"/>
          <w:noProof/>
          <w:sz w:val="36"/>
          <w:lang w:eastAsia="ru-RU"/>
        </w:rPr>
      </w:pPr>
      <w:r w:rsidRPr="00C92D78">
        <w:rPr>
          <w:rFonts w:ascii="Comic Sans MS" w:hAnsi="Comic Sans MS"/>
          <w:noProof/>
          <w:sz w:val="36"/>
          <w:lang w:eastAsia="ru-RU"/>
        </w:rPr>
        <w:t>Из фигур, представленных на карточках, выбери ту, которую можно поместить вместо знака вопроса. Недостающей может быть одна из фигур любого ряда и расположения.</w:t>
      </w:r>
    </w:p>
    <w:p w:rsidR="00C92D78" w:rsidRPr="00C92D78" w:rsidRDefault="00C92D78" w:rsidP="00C92D78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128905</wp:posOffset>
            </wp:positionV>
            <wp:extent cx="3586480" cy="4907915"/>
            <wp:effectExtent l="19050" t="0" r="0" b="0"/>
            <wp:wrapSquare wrapText="bothSides"/>
            <wp:docPr id="3" name="Рисунок 2" descr="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0.JPG"/>
                    <pic:cNvPicPr/>
                  </pic:nvPicPr>
                  <pic:blipFill>
                    <a:blip r:embed="rId4" cstate="print"/>
                    <a:srcRect l="7573" t="3150" b="3193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2D78" w:rsidRPr="00C92D78" w:rsidSect="00C92D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66E0"/>
    <w:rsid w:val="005822F1"/>
    <w:rsid w:val="005961E8"/>
    <w:rsid w:val="00872FA0"/>
    <w:rsid w:val="00BA5724"/>
    <w:rsid w:val="00C92D78"/>
    <w:rsid w:val="00C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2020-04-21T06:44:00Z</dcterms:created>
  <dcterms:modified xsi:type="dcterms:W3CDTF">2020-04-21T06:44:00Z</dcterms:modified>
</cp:coreProperties>
</file>