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3" w:rsidRPr="007473B3" w:rsidRDefault="002435EF" w:rsidP="0009218C">
      <w:pPr>
        <w:shd w:val="clear" w:color="auto" w:fill="FFFFFF"/>
        <w:spacing w:after="0" w:line="240" w:lineRule="auto"/>
        <w:jc w:val="center"/>
        <w:rPr>
          <w:b/>
          <w:color w:val="00B050"/>
          <w:sz w:val="16"/>
          <w:szCs w:val="16"/>
        </w:rPr>
      </w:pPr>
      <w:r w:rsidRPr="002435E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43.3pt;margin-top:11.75pt;width:377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" filled="f" stroked="f">
            <v:fill o:detectmouseclick="t"/>
            <v:textbox style="mso-fit-shape-to-text:t">
              <w:txbxContent>
                <w:p w:rsidR="007473B3" w:rsidRPr="007473B3" w:rsidRDefault="007473B3" w:rsidP="007473B3">
                  <w:pPr>
                    <w:shd w:val="clear" w:color="auto" w:fill="FFFFFF"/>
                    <w:spacing w:after="0" w:line="240" w:lineRule="auto"/>
                    <w:jc w:val="right"/>
                    <w:rPr>
                      <w:b/>
                      <w:i/>
                      <w:noProof/>
                      <w:color w:val="00B050"/>
                      <w:sz w:val="72"/>
                      <w:szCs w:val="72"/>
                    </w:rPr>
                  </w:pPr>
                  <w:r w:rsidRPr="007473B3">
                    <w:rPr>
                      <w:b/>
                      <w:color w:val="00B050"/>
                      <w:sz w:val="72"/>
                      <w:szCs w:val="72"/>
                    </w:rPr>
                    <w:t>ТАКИЕ РАЗНЫЕ МЯЧИ</w:t>
                  </w:r>
                </w:p>
              </w:txbxContent>
            </v:textbox>
            <w10:wrap type="square"/>
          </v:shape>
        </w:pict>
      </w:r>
      <w:r w:rsidR="007473B3" w:rsidRPr="007473B3">
        <w:rPr>
          <w:b/>
          <w:i/>
          <w:noProof/>
          <w:sz w:val="72"/>
          <w:szCs w:val="72"/>
          <w:lang w:eastAsia="ru-RU"/>
        </w:rPr>
        <w:drawing>
          <wp:anchor distT="0" distB="0" distL="71755" distR="71755" simplePos="0" relativeHeight="251666432" behindDoc="0" locked="0" layoutInCell="1" allowOverlap="1">
            <wp:simplePos x="0" y="0"/>
            <wp:positionH relativeFrom="margin">
              <wp:posOffset>-149860</wp:posOffset>
            </wp:positionH>
            <wp:positionV relativeFrom="margin">
              <wp:posOffset>85725</wp:posOffset>
            </wp:positionV>
            <wp:extent cx="1867196" cy="1872000"/>
            <wp:effectExtent l="0" t="0" r="0" b="0"/>
            <wp:wrapSquare wrapText="bothSides"/>
            <wp:docPr id="4" name="Рисунок 4" descr="http://img.voyager-catalog.com/pliki/HR/2/V6169_0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voyager-catalog.com/pliki/HR/2/V6169_00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96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3B3" w:rsidRPr="007473B3" w:rsidRDefault="007473B3" w:rsidP="0074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2C9" w:rsidRPr="007473B3" w:rsidRDefault="007473B3" w:rsidP="007473B3">
      <w:pPr>
        <w:shd w:val="clear" w:color="auto" w:fill="FFFFFF"/>
        <w:spacing w:after="0" w:line="360" w:lineRule="auto"/>
        <w:jc w:val="both"/>
        <w:rPr>
          <w:b/>
          <w:color w:val="00B050"/>
          <w:sz w:val="72"/>
          <w:szCs w:val="72"/>
        </w:rPr>
      </w:pPr>
      <w:r w:rsidRPr="007473B3">
        <w:rPr>
          <w:noProof/>
          <w:sz w:val="36"/>
          <w:szCs w:val="36"/>
          <w:lang w:eastAsia="ru-RU"/>
        </w:rPr>
        <w:drawing>
          <wp:anchor distT="0" distB="0" distL="71755" distR="71755" simplePos="0" relativeHeight="251661312" behindDoc="0" locked="0" layoutInCell="1" allowOverlap="1">
            <wp:simplePos x="0" y="0"/>
            <wp:positionH relativeFrom="margin">
              <wp:posOffset>4810760</wp:posOffset>
            </wp:positionH>
            <wp:positionV relativeFrom="margin">
              <wp:posOffset>5721350</wp:posOffset>
            </wp:positionV>
            <wp:extent cx="1809750" cy="1800225"/>
            <wp:effectExtent l="19050" t="19050" r="19050" b="28575"/>
            <wp:wrapSquare wrapText="bothSides"/>
            <wp:docPr id="2" name="Рисунок 2" descr="http://www.proza.ru/pics/2011/08/18/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za.ru/pics/2011/08/18/1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 w:rsidR="007972C9"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 Дети очень любят играть с мячами, особенно </w:t>
      </w:r>
      <w:proofErr w:type="gramStart"/>
      <w:r w:rsidR="007972C9"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="007972C9"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ярки</w:t>
      </w:r>
      <w:r w:rsidR="0009218C"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>ми, прыгучими и ловкими. Однако</w:t>
      </w:r>
      <w:r w:rsidR="007972C9"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многие родители уделяют мало времени играм с мячами, и даже летом, на отдыхе, мяч </w:t>
      </w:r>
      <w:r w:rsidR="0009218C"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остается незаслуженно забытым. </w:t>
      </w:r>
      <w:r w:rsidR="007972C9"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Игры, игры-упражнения с мячом развивают координац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ию движений, укрепляют мышцы пле</w:t>
      </w:r>
      <w:r w:rsidR="007972C9"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чевого пояса, развивают и укрепляют мелкие мышцы рук, способствуют развитию глазомера, меткости. В играх с мячом развиваются физические качества: быстрота, прыгучесть, сила, ловкость. Такие игры благотворно влияют на работоспособность ребенка. </w:t>
      </w:r>
    </w:p>
    <w:p w:rsidR="00CF7AB0" w:rsidRDefault="007972C9" w:rsidP="00AE56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 А систематические игры и упражнения с мячом активно влияют на совершенствование основных свойств нервной системы: силы, </w:t>
      </w:r>
      <w:r w:rsid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подвижности, уравновешенности.</w:t>
      </w:r>
      <w:r w:rsidR="00AE564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Особенно большое значение </w:t>
      </w:r>
    </w:p>
    <w:p w:rsidR="00CF7AB0" w:rsidRPr="00CF7AB0" w:rsidRDefault="00CF7AB0" w:rsidP="00CF7AB0">
      <w:pPr>
        <w:shd w:val="clear" w:color="auto" w:fill="FFFFFF"/>
        <w:tabs>
          <w:tab w:val="left" w:pos="873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A6A6A6" w:themeColor="background1" w:themeShade="A6"/>
          <w:sz w:val="16"/>
          <w:szCs w:val="16"/>
          <w:lang w:eastAsia="ru-RU"/>
        </w:rPr>
      </w:pPr>
      <w:r w:rsidRPr="00CF7AB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                                                                </w:t>
      </w:r>
      <w:r w:rsidRPr="00CF7AB0">
        <w:rPr>
          <w:rFonts w:ascii="Times New Roman" w:eastAsia="Times New Roman" w:hAnsi="Times New Roman" w:cs="Times New Roman"/>
          <w:i/>
          <w:color w:val="A6A6A6" w:themeColor="background1" w:themeShade="A6"/>
          <w:sz w:val="16"/>
          <w:szCs w:val="16"/>
          <w:lang w:eastAsia="ru-RU"/>
        </w:rPr>
        <w:t>Инструктор по ФК Силинская Е.Н.</w:t>
      </w:r>
    </w:p>
    <w:p w:rsidR="007972C9" w:rsidRPr="007473B3" w:rsidRDefault="007972C9" w:rsidP="00CF7A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придается возникновению радостных эмоций.</w:t>
      </w:r>
      <w:r w:rsid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Положительные эмоции самые действенные!</w:t>
      </w:r>
    </w:p>
    <w:p w:rsidR="007972C9" w:rsidRPr="007473B3" w:rsidRDefault="007972C9" w:rsidP="007473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Совместное выполнение движений (трое, ч</w:t>
      </w:r>
      <w:r w:rsidR="00AE564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етверо, в парах…) - </w:t>
      </w:r>
      <w:r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</w:t>
      </w:r>
      <w:r w:rsidRPr="007473B3">
        <w:rPr>
          <w:noProof/>
          <w:sz w:val="36"/>
          <w:szCs w:val="36"/>
          <w:lang w:eastAsia="ru-RU"/>
        </w:rPr>
        <w:t xml:space="preserve"> </w:t>
      </w:r>
    </w:p>
    <w:p w:rsidR="007972C9" w:rsidRPr="007473B3" w:rsidRDefault="007972C9" w:rsidP="007473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выполнению точных, слаженных действий.</w:t>
      </w:r>
    </w:p>
    <w:p w:rsidR="0009218C" w:rsidRPr="007473B3" w:rsidRDefault="007972C9" w:rsidP="007473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3B3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Игры с мячом активизируют не только двигательную, психическую деятельность детей, но и умственную. Упражнения с мячом способствуют развитию 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</w:p>
    <w:p w:rsidR="00AE5640" w:rsidRPr="007473B3" w:rsidRDefault="00AE5640" w:rsidP="007473B3">
      <w:pPr>
        <w:shd w:val="clear" w:color="auto" w:fill="FFFFFF"/>
        <w:spacing w:after="0"/>
        <w:jc w:val="both"/>
        <w:rPr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-85090</wp:posOffset>
            </wp:positionH>
            <wp:positionV relativeFrom="margin">
              <wp:posOffset>7588250</wp:posOffset>
            </wp:positionV>
            <wp:extent cx="2017395" cy="1800225"/>
            <wp:effectExtent l="19050" t="19050" r="20955" b="28575"/>
            <wp:wrapSquare wrapText="bothSides"/>
            <wp:docPr id="3" name="Рисунок 3" descr="Картинка 44 из 6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а 44 из 607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 w:rsidR="007972C9" w:rsidRPr="007473B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</w:t>
      </w:r>
      <w:r w:rsidR="0009218C" w:rsidRPr="007473B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нка общаться  и играть с мячом.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                        </w:t>
      </w:r>
      <w:r w:rsidRPr="00AE5640">
        <w:rPr>
          <w:rFonts w:ascii="Times New Roman" w:eastAsia="Times New Roman" w:hAnsi="Times New Roman" w:cs="Times New Roman"/>
          <w:i/>
          <w:color w:val="A6A6A6" w:themeColor="background1" w:themeShade="A6"/>
          <w:sz w:val="16"/>
          <w:szCs w:val="16"/>
          <w:lang w:eastAsia="ru-RU"/>
        </w:rPr>
        <w:t>Инструктор по ФК Силинская Е.Н.</w:t>
      </w:r>
    </w:p>
    <w:sectPr w:rsidR="00AE5640" w:rsidRPr="007473B3" w:rsidSect="00AE5640">
      <w:headerReference w:type="default" r:id="rId10"/>
      <w:pgSz w:w="11906" w:h="16838"/>
      <w:pgMar w:top="680" w:right="680" w:bottom="680" w:left="794" w:header="340" w:footer="340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40" w:rsidRDefault="00AE5640" w:rsidP="00AE5640">
      <w:pPr>
        <w:spacing w:after="0" w:line="240" w:lineRule="auto"/>
      </w:pPr>
      <w:r>
        <w:separator/>
      </w:r>
    </w:p>
  </w:endnote>
  <w:endnote w:type="continuationSeparator" w:id="0">
    <w:p w:rsidR="00AE5640" w:rsidRDefault="00AE5640" w:rsidP="00AE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40" w:rsidRDefault="00AE5640" w:rsidP="00AE5640">
      <w:pPr>
        <w:spacing w:after="0" w:line="240" w:lineRule="auto"/>
      </w:pPr>
      <w:r>
        <w:separator/>
      </w:r>
    </w:p>
  </w:footnote>
  <w:footnote w:type="continuationSeparator" w:id="0">
    <w:p w:rsidR="00AE5640" w:rsidRDefault="00AE5640" w:rsidP="00AE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127"/>
      <w:docPartObj>
        <w:docPartGallery w:val="Page Numbers (Margins)"/>
        <w:docPartUnique/>
      </w:docPartObj>
    </w:sdtPr>
    <w:sdtContent>
      <w:p w:rsidR="00AE5640" w:rsidRDefault="002435EF">
        <w:pPr>
          <w:pStyle w:val="a6"/>
        </w:pPr>
        <w:r>
          <w:rPr>
            <w:noProof/>
            <w:lang w:eastAsia="zh-TW"/>
          </w:rPr>
          <w:pict>
            <v:rect id="_x0000_s2050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5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AE5640" w:rsidRDefault="002435EF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CF7AB0" w:rsidRPr="00CF7AB0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2C9"/>
    <w:rsid w:val="0009218C"/>
    <w:rsid w:val="000D600A"/>
    <w:rsid w:val="002435EF"/>
    <w:rsid w:val="007473B3"/>
    <w:rsid w:val="007972C9"/>
    <w:rsid w:val="009F4A63"/>
    <w:rsid w:val="00AE5640"/>
    <w:rsid w:val="00CF7AB0"/>
    <w:rsid w:val="00DC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C9"/>
  </w:style>
  <w:style w:type="paragraph" w:styleId="1">
    <w:name w:val="heading 1"/>
    <w:basedOn w:val="a"/>
    <w:next w:val="a"/>
    <w:link w:val="10"/>
    <w:uiPriority w:val="9"/>
    <w:qFormat/>
    <w:rsid w:val="0079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7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97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7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972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7972C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E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5640"/>
  </w:style>
  <w:style w:type="paragraph" w:styleId="a8">
    <w:name w:val="footer"/>
    <w:basedOn w:val="a"/>
    <w:link w:val="a9"/>
    <w:uiPriority w:val="99"/>
    <w:semiHidden/>
    <w:unhideWhenUsed/>
    <w:rsid w:val="00AE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5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C9"/>
  </w:style>
  <w:style w:type="paragraph" w:styleId="1">
    <w:name w:val="heading 1"/>
    <w:basedOn w:val="a"/>
    <w:next w:val="a"/>
    <w:link w:val="10"/>
    <w:uiPriority w:val="9"/>
    <w:qFormat/>
    <w:rsid w:val="0079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7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97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7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972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797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68D1-8F54-4986-AEBC-270AC076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5</cp:revision>
  <dcterms:created xsi:type="dcterms:W3CDTF">2012-03-10T16:01:00Z</dcterms:created>
  <dcterms:modified xsi:type="dcterms:W3CDTF">2014-04-02T02:57:00Z</dcterms:modified>
</cp:coreProperties>
</file>