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A7" w:rsidRDefault="00F769D4" w:rsidP="00F769D4">
      <w:pPr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9D4">
        <w:rPr>
          <w:rFonts w:ascii="Times New Roman" w:hAnsi="Times New Roman" w:cs="Times New Roman"/>
          <w:b/>
          <w:sz w:val="36"/>
          <w:szCs w:val="36"/>
        </w:rPr>
        <w:t>Консультация «Межполушарное взаимодействие»</w:t>
      </w:r>
    </w:p>
    <w:p w:rsidR="00F769D4" w:rsidRPr="00F769D4" w:rsidRDefault="00F769D4" w:rsidP="00F769D4">
      <w:pPr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FA5" w:rsidRDefault="00026735" w:rsidP="00F769D4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47B">
        <w:rPr>
          <w:rFonts w:ascii="Times New Roman" w:hAnsi="Times New Roman" w:cs="Times New Roman"/>
          <w:sz w:val="28"/>
          <w:szCs w:val="28"/>
        </w:rPr>
        <w:t>В настоящее время учеными доказано, что в основе успешного развития познавательной,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любого психического процесса </w:t>
      </w:r>
      <w:r w:rsidRPr="00CA547B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spellStart"/>
      <w:r w:rsidRPr="00CA54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A547B">
        <w:rPr>
          <w:rFonts w:ascii="Times New Roman" w:hAnsi="Times New Roman" w:cs="Times New Roman"/>
          <w:sz w:val="28"/>
          <w:szCs w:val="28"/>
        </w:rPr>
        <w:t xml:space="preserve"> межполушарных связей головного мозга.</w:t>
      </w:r>
    </w:p>
    <w:p w:rsidR="00026735" w:rsidRDefault="00026735" w:rsidP="00185FA7">
      <w:pPr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0882">
        <w:rPr>
          <w:rFonts w:ascii="Times New Roman" w:hAnsi="Times New Roman" w:cs="Times New Roman"/>
          <w:color w:val="000000"/>
          <w:sz w:val="28"/>
          <w:szCs w:val="28"/>
        </w:rPr>
        <w:t>од межполушарным взаимодействием мы можем понимать обмен информацией между правым и левым полушариями, каждое из которых постигает внешний мир по-своему. При этом правое полушарие, осуществляя чувственное восприятие, дает необходимые образы для последующего абстрактно-логического анализа левому полушарию. В нем определяются сходство и различи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0882">
        <w:rPr>
          <w:rFonts w:ascii="Times New Roman" w:hAnsi="Times New Roman" w:cs="Times New Roman"/>
          <w:color w:val="000000"/>
          <w:sz w:val="28"/>
          <w:szCs w:val="28"/>
        </w:rPr>
        <w:t xml:space="preserve"> между предметами, явлениями, событиями, обрабатывается речевая информация. </w:t>
      </w:r>
    </w:p>
    <w:p w:rsidR="00026735" w:rsidRDefault="00026735" w:rsidP="00185FA7">
      <w:pPr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82">
        <w:rPr>
          <w:rFonts w:ascii="Times New Roman" w:hAnsi="Times New Roman" w:cs="Times New Roman"/>
          <w:color w:val="000000"/>
          <w:sz w:val="28"/>
          <w:szCs w:val="28"/>
        </w:rPr>
        <w:t xml:space="preserve">Такое разделение функций обеспечивает </w:t>
      </w:r>
      <w:proofErr w:type="gramStart"/>
      <w:r w:rsidRPr="00F60882">
        <w:rPr>
          <w:rFonts w:ascii="Times New Roman" w:hAnsi="Times New Roman" w:cs="Times New Roman"/>
          <w:color w:val="000000"/>
          <w:sz w:val="28"/>
          <w:szCs w:val="28"/>
        </w:rPr>
        <w:t>взаимную</w:t>
      </w:r>
      <w:proofErr w:type="gramEnd"/>
      <w:r w:rsidRPr="00F6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0882">
        <w:rPr>
          <w:rFonts w:ascii="Times New Roman" w:hAnsi="Times New Roman" w:cs="Times New Roman"/>
          <w:color w:val="000000"/>
          <w:sz w:val="28"/>
          <w:szCs w:val="28"/>
        </w:rPr>
        <w:t>дополняемость</w:t>
      </w:r>
      <w:proofErr w:type="spellEnd"/>
      <w:r w:rsidRPr="00F60882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полушарий. Отсутствие же слаженности в их работе – частая причина трудностей в обучении и развитии познавательных процессов.</w:t>
      </w:r>
    </w:p>
    <w:p w:rsidR="00026735" w:rsidRDefault="00026735" w:rsidP="00185FA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82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является основой интеллектуального развития ребенка</w:t>
      </w:r>
      <w:r w:rsidR="00185FA7">
        <w:rPr>
          <w:rFonts w:ascii="Times New Roman" w:hAnsi="Times New Roman" w:cs="Times New Roman"/>
          <w:sz w:val="28"/>
          <w:szCs w:val="28"/>
        </w:rPr>
        <w:t xml:space="preserve">. </w:t>
      </w:r>
      <w:r w:rsidR="00185FA7" w:rsidRPr="00F60882">
        <w:rPr>
          <w:rFonts w:ascii="Times New Roman" w:hAnsi="Times New Roman" w:cs="Times New Roman"/>
          <w:sz w:val="28"/>
          <w:szCs w:val="28"/>
        </w:rPr>
        <w:t>Для совместной работы обоих полушарий требуется их функциональная связь. Формиру</w:t>
      </w:r>
      <w:r w:rsidR="00185FA7">
        <w:rPr>
          <w:rFonts w:ascii="Times New Roman" w:hAnsi="Times New Roman" w:cs="Times New Roman"/>
          <w:sz w:val="28"/>
          <w:szCs w:val="28"/>
        </w:rPr>
        <w:t xml:space="preserve">ется она в период младенчества </w:t>
      </w:r>
      <w:r w:rsidR="00185FA7" w:rsidRPr="00F60882">
        <w:rPr>
          <w:rFonts w:ascii="Times New Roman" w:hAnsi="Times New Roman" w:cs="Times New Roman"/>
          <w:sz w:val="28"/>
          <w:szCs w:val="28"/>
        </w:rPr>
        <w:t xml:space="preserve">во время ползания благодаря постоянным </w:t>
      </w:r>
      <w:proofErr w:type="spellStart"/>
      <w:r w:rsidR="00185FA7" w:rsidRPr="00F60882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185FA7" w:rsidRPr="00F60882">
        <w:rPr>
          <w:rFonts w:ascii="Times New Roman" w:hAnsi="Times New Roman" w:cs="Times New Roman"/>
          <w:sz w:val="28"/>
          <w:szCs w:val="28"/>
        </w:rPr>
        <w:t xml:space="preserve"> движениям рук и ног. Если же период ползания сокращен, то недостаточно развиваются координация движений, координация деятельности полушарий между собой и координация мозга и тела в целом. </w:t>
      </w:r>
    </w:p>
    <w:p w:rsidR="00185FA7" w:rsidRPr="00CE36E8" w:rsidRDefault="00185FA7" w:rsidP="00185FA7">
      <w:pPr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Основой формирования состава физических упражнений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E8">
        <w:rPr>
          <w:rFonts w:ascii="Times New Roman" w:hAnsi="Times New Roman" w:cs="Times New Roman"/>
          <w:sz w:val="28"/>
          <w:szCs w:val="28"/>
        </w:rPr>
        <w:t>межполушарного взаимодействия могут служить следующие условия:</w:t>
      </w:r>
    </w:p>
    <w:p w:rsidR="00185FA7" w:rsidRPr="00CE36E8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 xml:space="preserve">1) развитие тонких, </w:t>
      </w:r>
      <w:proofErr w:type="spellStart"/>
      <w:r w:rsidRPr="00CE36E8">
        <w:rPr>
          <w:rFonts w:ascii="Times New Roman" w:hAnsi="Times New Roman" w:cs="Times New Roman"/>
          <w:sz w:val="28"/>
          <w:szCs w:val="28"/>
        </w:rPr>
        <w:t>дифференцировочных</w:t>
      </w:r>
      <w:proofErr w:type="spellEnd"/>
      <w:r w:rsidRPr="00CE36E8">
        <w:rPr>
          <w:rFonts w:ascii="Times New Roman" w:hAnsi="Times New Roman" w:cs="Times New Roman"/>
          <w:sz w:val="28"/>
          <w:szCs w:val="28"/>
        </w:rPr>
        <w:t xml:space="preserve"> движений рук, кисти, пальцев;</w:t>
      </w:r>
    </w:p>
    <w:p w:rsidR="00185FA7" w:rsidRPr="00CE36E8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 xml:space="preserve">2) переход от попеременного выполнения мануальных движений </w:t>
      </w:r>
      <w:proofErr w:type="gramStart"/>
      <w:r w:rsidRPr="00CE36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85FA7" w:rsidRPr="00CE36E8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одновременному и наоборот;</w:t>
      </w:r>
    </w:p>
    <w:p w:rsidR="00185FA7" w:rsidRPr="00CE36E8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3) выполнение движений попеременно в поле зрения разных глаз;</w:t>
      </w:r>
    </w:p>
    <w:p w:rsidR="00185FA7" w:rsidRPr="00CE36E8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4) постоянное поддержание позитивного эмоционального состояния;</w:t>
      </w:r>
    </w:p>
    <w:p w:rsidR="00185FA7" w:rsidRPr="00CE36E8" w:rsidRDefault="00185FA7" w:rsidP="00185FA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5) объяснение влияния физических упражнений и особенностей их</w:t>
      </w:r>
    </w:p>
    <w:p w:rsidR="00185FA7" w:rsidRDefault="00185FA7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E8">
        <w:rPr>
          <w:rFonts w:ascii="Times New Roman" w:hAnsi="Times New Roman" w:cs="Times New Roman"/>
          <w:sz w:val="28"/>
          <w:szCs w:val="28"/>
        </w:rPr>
        <w:t>самостоятельного выполнения, создание смыслового образа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9D4" w:rsidRDefault="00F769D4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D4" w:rsidRDefault="00F769D4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D4" w:rsidRDefault="00F769D4" w:rsidP="00185FA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9D4" w:rsidRDefault="00F769D4" w:rsidP="00F769D4">
      <w:pPr>
        <w:spacing w:line="288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Подготовила восп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</w:t>
      </w:r>
    </w:p>
    <w:sectPr w:rsidR="00F769D4" w:rsidSect="00D9124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B6973"/>
    <w:rsid w:val="00005708"/>
    <w:rsid w:val="00026735"/>
    <w:rsid w:val="00185FA7"/>
    <w:rsid w:val="00405C9B"/>
    <w:rsid w:val="00693079"/>
    <w:rsid w:val="00712FA5"/>
    <w:rsid w:val="00D91240"/>
    <w:rsid w:val="00EB6973"/>
    <w:rsid w:val="00F74BAE"/>
    <w:rsid w:val="00F769D4"/>
    <w:rsid w:val="00FB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4</cp:revision>
  <cp:lastPrinted>2020-03-03T12:53:00Z</cp:lastPrinted>
  <dcterms:created xsi:type="dcterms:W3CDTF">2020-02-24T18:21:00Z</dcterms:created>
  <dcterms:modified xsi:type="dcterms:W3CDTF">2020-03-03T13:16:00Z</dcterms:modified>
</cp:coreProperties>
</file>