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C" w:rsidRPr="0042364C" w:rsidRDefault="0042364C" w:rsidP="0042364C">
      <w:pPr>
        <w:shd w:val="clear" w:color="auto" w:fill="FFFFFF"/>
        <w:spacing w:after="120" w:line="288" w:lineRule="atLeast"/>
        <w:jc w:val="center"/>
        <w:outlineLvl w:val="0"/>
        <w:rPr>
          <w:rFonts w:ascii="Arial" w:eastAsia="Times New Roman" w:hAnsi="Arial" w:cs="Arial"/>
          <w:color w:val="E36C0A" w:themeColor="accent6" w:themeShade="BF"/>
          <w:kern w:val="36"/>
          <w:sz w:val="57"/>
          <w:szCs w:val="57"/>
          <w:lang w:eastAsia="ru-RU"/>
        </w:rPr>
      </w:pPr>
      <w:r w:rsidRPr="00C449A4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>Консультация для родителей</w:t>
      </w:r>
      <w:r w:rsidRPr="00C449A4">
        <w:rPr>
          <w:rFonts w:ascii="Arial" w:eastAsia="Times New Roman" w:hAnsi="Arial" w:cs="Arial"/>
          <w:color w:val="000000" w:themeColor="text1"/>
          <w:kern w:val="36"/>
          <w:sz w:val="57"/>
          <w:szCs w:val="57"/>
          <w:lang w:eastAsia="ru-RU"/>
        </w:rPr>
        <w:t xml:space="preserve"> </w:t>
      </w:r>
      <w:r w:rsidRPr="00C449A4">
        <w:rPr>
          <w:rFonts w:ascii="Arial" w:eastAsia="Times New Roman" w:hAnsi="Arial" w:cs="Arial"/>
          <w:color w:val="000000" w:themeColor="text1"/>
          <w:kern w:val="36"/>
          <w:sz w:val="57"/>
          <w:szCs w:val="57"/>
          <w:lang w:eastAsia="ru-RU"/>
        </w:rPr>
        <w:br/>
      </w:r>
      <w:r w:rsidRPr="0042364C">
        <w:rPr>
          <w:rFonts w:ascii="Arial" w:eastAsia="Times New Roman" w:hAnsi="Arial" w:cs="Arial"/>
          <w:color w:val="E36C0A" w:themeColor="accent6" w:themeShade="BF"/>
          <w:kern w:val="36"/>
          <w:sz w:val="57"/>
          <w:szCs w:val="57"/>
          <w:lang w:eastAsia="ru-RU"/>
        </w:rPr>
        <w:t>«</w:t>
      </w:r>
      <w:r w:rsidR="00B9096C">
        <w:rPr>
          <w:rFonts w:ascii="Arial" w:eastAsia="Times New Roman" w:hAnsi="Arial" w:cs="Arial"/>
          <w:color w:val="E36C0A" w:themeColor="accent6" w:themeShade="BF"/>
          <w:kern w:val="36"/>
          <w:sz w:val="57"/>
          <w:szCs w:val="57"/>
          <w:lang w:eastAsia="ru-RU"/>
        </w:rPr>
        <w:t>Вязан</w:t>
      </w:r>
      <w:r w:rsidR="001615BC">
        <w:rPr>
          <w:rFonts w:ascii="Arial" w:eastAsia="Times New Roman" w:hAnsi="Arial" w:cs="Arial"/>
          <w:color w:val="E36C0A" w:themeColor="accent6" w:themeShade="BF"/>
          <w:kern w:val="36"/>
          <w:sz w:val="57"/>
          <w:szCs w:val="57"/>
          <w:lang w:eastAsia="ru-RU"/>
        </w:rPr>
        <w:t>ый п</w:t>
      </w:r>
      <w:r w:rsidRPr="0042364C">
        <w:rPr>
          <w:rFonts w:ascii="Arial" w:eastAsia="Times New Roman" w:hAnsi="Arial" w:cs="Arial"/>
          <w:color w:val="E36C0A" w:themeColor="accent6" w:themeShade="BF"/>
          <w:kern w:val="36"/>
          <w:sz w:val="57"/>
          <w:szCs w:val="57"/>
          <w:lang w:eastAsia="ru-RU"/>
        </w:rPr>
        <w:t>альчиковый театр</w:t>
      </w:r>
      <w:r>
        <w:rPr>
          <w:rFonts w:ascii="Arial" w:eastAsia="Times New Roman" w:hAnsi="Arial" w:cs="Arial"/>
          <w:color w:val="E36C0A" w:themeColor="accent6" w:themeShade="BF"/>
          <w:kern w:val="36"/>
          <w:sz w:val="57"/>
          <w:szCs w:val="57"/>
          <w:lang w:eastAsia="ru-RU"/>
        </w:rPr>
        <w:t xml:space="preserve"> </w:t>
      </w:r>
      <w:r w:rsidRPr="0042364C">
        <w:rPr>
          <w:rFonts w:ascii="Arial" w:eastAsia="Times New Roman" w:hAnsi="Arial" w:cs="Arial"/>
          <w:color w:val="E36C0A" w:themeColor="accent6" w:themeShade="BF"/>
          <w:kern w:val="36"/>
          <w:sz w:val="57"/>
          <w:szCs w:val="57"/>
          <w:lang w:eastAsia="ru-RU"/>
        </w:rPr>
        <w:t>для малышей»</w:t>
      </w:r>
    </w:p>
    <w:p w:rsidR="00142A7B" w:rsidRDefault="0042364C" w:rsidP="00142A7B">
      <w:pPr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47625</wp:posOffset>
            </wp:positionV>
            <wp:extent cx="3000375" cy="2238375"/>
            <wp:effectExtent l="19050" t="0" r="9525" b="0"/>
            <wp:wrapSquare wrapText="bothSides"/>
            <wp:docPr id="4" name="Рисунок 1" descr="https://i.pinimg.com/originals/ec/93/5d/ec935db50b1073067f0a1d0203128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c/93/5d/ec935db50b1073067f0a1d02031280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364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Пальчиковый кукольный театр</w:t>
      </w:r>
      <w:r w:rsidRPr="004236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– это волшебный мир для детей всех возрастов.</w:t>
      </w:r>
      <w:r w:rsidRPr="0042364C">
        <w:rPr>
          <w:noProof/>
          <w:lang w:eastAsia="ru-RU"/>
        </w:rPr>
        <w:t xml:space="preserve"> </w:t>
      </w:r>
      <w:r w:rsidRPr="004236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4236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Практически каждый педагог использует его в своей работе. </w:t>
      </w:r>
      <w:r w:rsid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Ведь это </w:t>
      </w:r>
      <w:r w:rsidR="00142A7B"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наиболее простой способ развития мелкой моторики, который способствует раннему становлению речи, снятию стрессов и проблем ребенка путем проигрывания различных ситуаций и, наконец, помощь в становлении руки наших дошколят.</w:t>
      </w:r>
    </w:p>
    <w:p w:rsidR="00142A7B" w:rsidRPr="00142A7B" w:rsidRDefault="00142A7B" w:rsidP="001615BC">
      <w:pPr>
        <w:spacing w:after="0" w:line="240" w:lineRule="auto"/>
        <w:ind w:left="567" w:right="708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42A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Пальчиковый театр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это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набор фигурок-персонажей,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которые надеваются на отдельный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пальчик. Это могут быть просто отдельные куколки, животные, какие-то предметы для инсценировки сказки или всем известные персонажи наших любимых русских народных сказок.</w:t>
      </w:r>
    </w:p>
    <w:p w:rsidR="00142A7B" w:rsidRDefault="00142A7B" w:rsidP="001615BC">
      <w:pPr>
        <w:spacing w:after="0" w:line="240" w:lineRule="auto"/>
        <w:ind w:left="567" w:right="708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Пальчиковые театры очень хороши для театрализованных игр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как в детском саду, так и дома. 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Театрализованные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игры создают эмоциональный подъем, повышают жизненный тонус ребенка. Участвуя в домашнем спектакле вместе с 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родителями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ребенок чувствует себя раскованно, свободно, в семье появляются общие интересы. 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Пальчиковый театр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–это прекрасный материал для развития у детей познавательных процессов: воображения, памяти, мышления и речи.</w:t>
      </w:r>
    </w:p>
    <w:p w:rsidR="00142A7B" w:rsidRDefault="00142A7B" w:rsidP="00142A7B">
      <w:pPr>
        <w:spacing w:after="0" w:line="240" w:lineRule="auto"/>
        <w:ind w:left="567" w:right="708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Пальчиковый театр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 отличный помощник в общении с ребенком. 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Пальчиковые куклы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«оживая» на 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пальце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не дадут вам соскучиться. Положите 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пальчиковых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кукол в детский рюкзак, и они составят вам компанию во время прогулки, посещения поликлиники или в поездке. Уникальность 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пальчикового театра состоит еще в том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что это авторские творения ручной работы. </w:t>
      </w:r>
      <w:r w:rsidRPr="00142A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Пальчиковые куклы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сделанные с душой, несут в себе творческую энергию, которая способна передаваться тому, кто держит их в руках.</w:t>
      </w:r>
    </w:p>
    <w:p w:rsidR="001615BC" w:rsidRDefault="00142A7B" w:rsidP="00142A7B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Театрализованные игры </w:t>
      </w:r>
      <w:r w:rsidRPr="00142A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для детей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это один из самых доступных и наиболее эффективных способов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развития ребенка. Кроме того,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этот вид деятельности развивает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коммуникативные способности, воображение, фантазию, память, инициативность и т. д. Дети гораздо легче и с интересом знакомятся с окружающим миром через образы, звуки, кроме того, они начинают задумываться и анализиро</w:t>
      </w:r>
      <w:r w:rsidR="001615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вать, обобщать и делать выводы.</w:t>
      </w:r>
    </w:p>
    <w:p w:rsidR="001615BC" w:rsidRDefault="001615BC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15BC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35560</wp:posOffset>
            </wp:positionV>
            <wp:extent cx="2628900" cy="1948180"/>
            <wp:effectExtent l="19050" t="0" r="0" b="0"/>
            <wp:wrapSquare wrapText="bothSides"/>
            <wp:docPr id="5" name="Рисунок 4" descr="https://im0-tub-ru.yandex.net/i?id=1971c06577684ae2f7fcc4b49cf276e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971c06577684ae2f7fcc4b49cf276e9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5B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Театрализованная игра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42A7B"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влияет и на развитие речи. Словарный запас ребенка значительно расширяется, соверш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енствуется произношение звуков. </w:t>
      </w:r>
      <w:r w:rsidR="00142A7B"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Театрализованные игры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42A7B"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отличный источник развития ч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увств, переживаний ребенка; они </w:t>
      </w:r>
      <w:r w:rsidR="00142A7B"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развивают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42A7B"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эмоциональную сферу детей, учат сопереживать. Особо полюбившиеся персонажи можно использовать и в повседневной жизни как пример поведения. Любимые герои становятся образцом для подражания, что положительно влияет на формирование личности в целом.</w:t>
      </w:r>
    </w:p>
    <w:p w:rsidR="001615BC" w:rsidRDefault="00142A7B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 можно использовать для знакомства и изучения счета (например, в сказке «Теремок» стали жить мышка, лягушка, заяц втроем, потом пришла лиса – их стало четверо); для знакомства с героями и сюжетом сказки, для знакомства с понятиями</w:t>
      </w:r>
      <w:r w:rsidR="001615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«справа – слава»</w:t>
      </w:r>
      <w:r w:rsidR="001615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«рядом»</w:t>
      </w:r>
      <w:r w:rsidR="001615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«друг за другом».</w:t>
      </w:r>
    </w:p>
    <w:p w:rsidR="00142A7B" w:rsidRDefault="00142A7B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еще маленькие фигурки создадут вам компанию во время прогулки или посещения поликлиники, в дороге. Они не займут много места и помогут развлечь малыша. С их помощью можно оживить любые стихи, сказки, </w:t>
      </w:r>
      <w:proofErr w:type="spellStart"/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потешки</w:t>
      </w:r>
      <w:proofErr w:type="spellEnd"/>
      <w:r w:rsidRPr="00142A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Незамысловатые игрушки развивают интонацию, артистические умения, творческие способности, воображение, память, мышление, внимание, фантазию.</w:t>
      </w:r>
    </w:p>
    <w:p w:rsidR="00944452" w:rsidRPr="00944452" w:rsidRDefault="00944452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444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Преимущества </w:t>
      </w:r>
      <w:r w:rsidRPr="009444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вязаного пальчикового театра</w:t>
      </w:r>
      <w:r w:rsidRPr="009444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: </w:t>
      </w:r>
    </w:p>
    <w:p w:rsidR="00944452" w:rsidRPr="00944452" w:rsidRDefault="00944452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Способствует развитию мелкой моторики. Благодаря действиям с куклами формируются тонкие дифференцированные движения пальцев рук. </w:t>
      </w:r>
    </w:p>
    <w:p w:rsidR="00944452" w:rsidRPr="00944452" w:rsidRDefault="00944452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Использование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вязаного пальчикового театра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предполагает наличия у ребенка специальных технических умений, которые могут понадобиться при использовании кукол.</w:t>
      </w:r>
    </w:p>
    <w:p w:rsidR="00944452" w:rsidRPr="00944452" w:rsidRDefault="00944452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3.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Вязаный пальчиковый театр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знаком детям с младшего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дошкольного возраста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так как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воспитатели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широко используют его на различных занятиях в процессе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обучения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44452" w:rsidRDefault="00944452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В инсценировках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вязаный пальчиковый театр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позволяет ребенку показать сразу несколько персонажей. Он, один из самых долговечных и удобных в использовании видов пальчикового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театра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Куклы получаются очень «живыми», мягкими и приятными в употреблении. Может использоваться во всех </w:t>
      </w:r>
      <w:r w:rsidRPr="0094445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возрастных группах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944452" w:rsidRPr="00944452" w:rsidRDefault="00B9096C" w:rsidP="001615BC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Изготовление вязан</w:t>
      </w:r>
      <w:r w:rsidR="00944452" w:rsidRPr="009444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ого пальчикового театра:</w:t>
      </w:r>
    </w:p>
    <w:p w:rsidR="00944452" w:rsidRDefault="00944452" w:rsidP="00944452">
      <w:pPr>
        <w:pStyle w:val="a7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Сказка "</w:t>
      </w:r>
      <w:r w:rsidR="00C449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Колобок</w:t>
      </w:r>
      <w:r w:rsidRPr="009444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"</w:t>
      </w:r>
      <w:r w:rsidR="00C449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7" w:history="1">
        <w:r w:rsidR="00C449A4" w:rsidRPr="00C449A4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https://ped-kopilka.ru/blogs/gulnara-mihailovna-tuzova/-kolobok-palchikovyi-kukolnyi-teatr-kryuchkom-svoimi-rukami-shemy-opisanie-master-klas-s-poshagovymi-foto.html</w:t>
        </w:r>
      </w:hyperlink>
    </w:p>
    <w:p w:rsidR="00C449A4" w:rsidRDefault="00C449A4" w:rsidP="00944452">
      <w:pPr>
        <w:pStyle w:val="a7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Сказка "Репка" </w:t>
      </w:r>
      <w:hyperlink r:id="rId8" w:history="1">
        <w:r w:rsidRPr="00C449A4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https://ped-kopilka.ru/blogs/gulnara-mihailovna-tuzova/palchikovyi-kukolnyi-teatr-repka-svoimi-rukami-kryuchkom-shemy-podrobnoe-opisanie-master-klas-s-poshagovymi-foto.html</w:t>
        </w:r>
      </w:hyperlink>
    </w:p>
    <w:p w:rsidR="00C449A4" w:rsidRDefault="00C449A4" w:rsidP="00944452">
      <w:pPr>
        <w:pStyle w:val="a7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Сказка "Теремок" </w:t>
      </w:r>
      <w:hyperlink r:id="rId9" w:history="1">
        <w:r w:rsidRPr="00C449A4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https://www.maam.ru/detskijsad/palchikovyi-teatr-teremok-kryuchkom-master-klas.html</w:t>
        </w:r>
      </w:hyperlink>
    </w:p>
    <w:p w:rsidR="00C449A4" w:rsidRDefault="00C449A4" w:rsidP="00944452">
      <w:pPr>
        <w:pStyle w:val="a7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Сказка "Три медведя" </w:t>
      </w:r>
      <w:hyperlink r:id="rId10" w:history="1">
        <w:r w:rsidRPr="00C449A4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https://azbukivedia.ru/blog/master-klassy/kak-svyazat-kryuchkom-palchikovyy-teatr-tri-medvedya/</w:t>
        </w:r>
      </w:hyperlink>
    </w:p>
    <w:p w:rsidR="00C449A4" w:rsidRDefault="00C449A4" w:rsidP="00944452">
      <w:pPr>
        <w:pStyle w:val="a7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Сказка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избушка" </w:t>
      </w:r>
      <w:hyperlink r:id="rId11" w:history="1">
        <w:r w:rsidRPr="00C449A4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https://www.maam.ru/detskijsad/moe-hobi-master-klas-palchikovyi-teatr.html</w:t>
        </w:r>
      </w:hyperlink>
    </w:p>
    <w:p w:rsidR="00C449A4" w:rsidRDefault="00C449A4" w:rsidP="00944452">
      <w:pPr>
        <w:pStyle w:val="a7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Сказка "Курочка Ряба" </w:t>
      </w:r>
      <w:hyperlink r:id="rId12" w:history="1">
        <w:r w:rsidRPr="00C449A4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https://ped-kopilka.ru/blogs/gulnara-mihailovna-tuzova/-kurochka-rjaba-palchikovyi-kukolnyi-teatr-kryuchkom-svoimi-rukami-shemy-opisanie-master-klas-s-poshagovymi-foto.html</w:t>
        </w:r>
      </w:hyperlink>
    </w:p>
    <w:p w:rsidR="00C449A4" w:rsidRDefault="00C449A4" w:rsidP="00C449A4">
      <w:pPr>
        <w:spacing w:before="240" w:after="240" w:line="240" w:lineRule="auto"/>
        <w:ind w:left="567" w:righ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</w:pPr>
      <w:r w:rsidRPr="00C449A4"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  <w:t>Творческих Вам успехов!</w:t>
      </w:r>
    </w:p>
    <w:p w:rsidR="00C449A4" w:rsidRDefault="00C449A4" w:rsidP="00C449A4">
      <w:pPr>
        <w:spacing w:before="240" w:after="240" w:line="240" w:lineRule="auto"/>
        <w:ind w:left="567" w:righ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</w:pPr>
    </w:p>
    <w:p w:rsidR="00C449A4" w:rsidRDefault="00C449A4" w:rsidP="00C449A4">
      <w:pPr>
        <w:spacing w:before="240" w:after="240" w:line="240" w:lineRule="auto"/>
        <w:ind w:left="567" w:righ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</w:pPr>
    </w:p>
    <w:p w:rsidR="00C449A4" w:rsidRDefault="00C449A4" w:rsidP="00C449A4">
      <w:pPr>
        <w:spacing w:after="0" w:line="240" w:lineRule="auto"/>
        <w:ind w:left="567" w:right="85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449A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 xml:space="preserve">Консультацию подготовила: Минская Н.Е., </w:t>
      </w:r>
    </w:p>
    <w:p w:rsidR="00C449A4" w:rsidRPr="00C449A4" w:rsidRDefault="00C449A4" w:rsidP="00C449A4">
      <w:pPr>
        <w:spacing w:after="0" w:line="240" w:lineRule="auto"/>
        <w:ind w:left="567" w:right="85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449A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воспитатель МДОУ "Детский сад 228"</w:t>
      </w:r>
      <w:r w:rsidR="00CD4E6E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 xml:space="preserve"> г. Ярославль</w:t>
      </w:r>
    </w:p>
    <w:sectPr w:rsidR="00C449A4" w:rsidRPr="00C449A4" w:rsidSect="0042364C">
      <w:pgSz w:w="11906" w:h="16838"/>
      <w:pgMar w:top="1134" w:right="566" w:bottom="1134" w:left="709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3027"/>
    <w:multiLevelType w:val="hybridMultilevel"/>
    <w:tmpl w:val="1A94E6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364C"/>
    <w:rsid w:val="0011445C"/>
    <w:rsid w:val="00142A7B"/>
    <w:rsid w:val="001615BC"/>
    <w:rsid w:val="0042364C"/>
    <w:rsid w:val="005E5632"/>
    <w:rsid w:val="0074705A"/>
    <w:rsid w:val="008C3FCC"/>
    <w:rsid w:val="00944452"/>
    <w:rsid w:val="00B9096C"/>
    <w:rsid w:val="00C449A4"/>
    <w:rsid w:val="00C73DC5"/>
    <w:rsid w:val="00CC70F9"/>
    <w:rsid w:val="00CD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6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445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gulnara-mihailovna-tuzova/palchikovyi-kukolnyi-teatr-repka-svoimi-rukami-kryuchkom-shemy-podrobnoe-opisanie-master-klas-s-poshagovymi-fot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gulnara-mihailovna-tuzova/-kolobok-palchikovyi-kukolnyi-teatr-kryuchkom-svoimi-rukami-shemy-opisanie-master-klas-s-poshagovymi-foto.html" TargetMode="External"/><Relationship Id="rId12" Type="http://schemas.openxmlformats.org/officeDocument/2006/relationships/hyperlink" Target="https://ped-kopilka.ru/blogs/gulnara-mihailovna-tuzova/-kurochka-rjaba-palchikovyi-kukolnyi-teatr-kryuchkom-svoimi-rukami-shemy-opisanie-master-klas-s-poshagovymi-fo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am.ru/detskijsad/moe-hobi-master-klas-palchikovyi-teatr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zbukivedia.ru/blog/master-klassy/kak-svyazat-kryuchkom-palchikovyy-teatr-tri-medved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alchikovyi-teatr-teremok-kryuchkom-master-kla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2021-12-11T10:25:00Z</dcterms:created>
  <dcterms:modified xsi:type="dcterms:W3CDTF">2021-12-11T11:25:00Z</dcterms:modified>
</cp:coreProperties>
</file>