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4" w:rsidRPr="00FD6184" w:rsidRDefault="00FD6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D6184">
        <w:rPr>
          <w:rFonts w:ascii="Times New Roman" w:hAnsi="Times New Roman"/>
          <w:b/>
          <w:bCs/>
          <w:sz w:val="32"/>
          <w:szCs w:val="32"/>
        </w:rPr>
        <w:t>ИГРЫ В ДОРОГЕ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Взрослые, когда им нечего делать, легко могут развлечься, погрузившись в свой внутренний мир. У детворы свой собственный внутренний мир пока ещё не сформировался, у них есть только внешний — тот, что вокруг них.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Совет: начинать играть следует до того, как ребёнок заскучает и закапризничает. Если он разбушуется — будет трудней успокоить.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b/>
          <w:bCs/>
          <w:i/>
          <w:iCs/>
          <w:sz w:val="28"/>
          <w:szCs w:val="28"/>
        </w:rPr>
        <w:t xml:space="preserve">Смотрим в окно и играем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Для начала можно сыграть в перечисления — просто смотреть в окно и называть по очереди всё подряд, что попадается по дороге. А если ребёнок уже знает буквы — выбирайте любую и называйте те объекты, которые с неё начинаются. Например, "Д" — дорога, деревья, дом. Если ребёнок умеет считать, предложите: "Давай посчитаем, сколько нам попадётся машин красного цвета". Или вот так: "Ты считаешь машины синего цвета, я — зелёного. </w:t>
      </w:r>
      <w:proofErr w:type="gramStart"/>
      <w:r w:rsidRPr="00FD6184">
        <w:rPr>
          <w:rFonts w:ascii="Times New Roman" w:hAnsi="Times New Roman"/>
          <w:sz w:val="28"/>
          <w:szCs w:val="28"/>
        </w:rPr>
        <w:t>Каких</w:t>
      </w:r>
      <w:proofErr w:type="gramEnd"/>
      <w:r w:rsidRPr="00FD6184">
        <w:rPr>
          <w:rFonts w:ascii="Times New Roman" w:hAnsi="Times New Roman"/>
          <w:sz w:val="28"/>
          <w:szCs w:val="28"/>
        </w:rPr>
        <w:t xml:space="preserve"> встретится больше, кто победит?"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D618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Наблюдение за облаками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Для начала стоит поговорить о том, что там, на небе — облака или тучи, и чем они отличаются друг от друга, как появляются, и почему из туч проливается дождь. Интересно будет понаблюдать, на что облака похожи (отличное упражнение для развития воображения), как они изменяются, превращаясь... во что? Выберите себе по персональному облаку и начинайте описывать, как оно изменяется: "Мое облако похоже на лодку. Лодка плывёт по небу, словно по морю... вот она догоняет </w:t>
      </w:r>
      <w:proofErr w:type="gramStart"/>
      <w:r w:rsidRPr="00FD6184">
        <w:rPr>
          <w:rFonts w:ascii="Times New Roman" w:hAnsi="Times New Roman"/>
          <w:sz w:val="28"/>
          <w:szCs w:val="28"/>
        </w:rPr>
        <w:t>другую</w:t>
      </w:r>
      <w:proofErr w:type="gramEnd"/>
      <w:r w:rsidRPr="00FD6184">
        <w:rPr>
          <w:rFonts w:ascii="Times New Roman" w:hAnsi="Times New Roman"/>
          <w:sz w:val="28"/>
          <w:szCs w:val="28"/>
        </w:rPr>
        <w:t xml:space="preserve">, они сливаются и превращаются в...". Вы можете для примера сами начать рассказывать, а потом передать эстафету ребёнку.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Рисование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Можно поиграть в "Закорючки". Суть игры очень проста. Ребёнок, не отрывая руки от листа, рисует какую-нибудь закорючку, а вы доводите её до ума — то есть дорисовываете. Причём так, чтобы стало понятно, что это — вещь, предмет, животное, часть тела. Потом меняетесь — вы проводите линию, а дорисовывает её ваш ребёнок. А ещё можно "порисовать"... на спине. Вы водите пальцем по спинке ребенка, а он должен, прислушавшись к своим ощущениям, угадать, что за картинку "рисует" мама. Для начала изображайте что-либо очень простое — овал, треугольник, сердечко. Если ребенок легко угадывает, рисуйте что-нибудь </w:t>
      </w:r>
      <w:proofErr w:type="gramStart"/>
      <w:r w:rsidRPr="00FD6184">
        <w:rPr>
          <w:rFonts w:ascii="Times New Roman" w:hAnsi="Times New Roman"/>
          <w:sz w:val="28"/>
          <w:szCs w:val="28"/>
        </w:rPr>
        <w:lastRenderedPageBreak/>
        <w:t>посложнее</w:t>
      </w:r>
      <w:proofErr w:type="gramEnd"/>
      <w:r w:rsidRPr="00FD6184">
        <w:rPr>
          <w:rFonts w:ascii="Times New Roman" w:hAnsi="Times New Roman"/>
          <w:sz w:val="28"/>
          <w:szCs w:val="28"/>
        </w:rPr>
        <w:t xml:space="preserve"> — птицу, машину, дом.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b/>
          <w:bCs/>
          <w:i/>
          <w:iCs/>
          <w:sz w:val="28"/>
          <w:szCs w:val="28"/>
        </w:rPr>
        <w:t>Угадай-ка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Угадай цифру. Загадываете любую цифру и говорите: — Угадай, какое число я загадала? — Три, — говорит ребёнок. — Нет, — говорите вы, — больше, чем три. — Десять... — Меньше, чем десять. И так далее — пока нужная цифра не будет названа.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b/>
          <w:bCs/>
          <w:i/>
          <w:iCs/>
          <w:sz w:val="28"/>
          <w:szCs w:val="28"/>
        </w:rPr>
        <w:t xml:space="preserve">Угадай, что в пакете.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Берёте обычный непрозрачный пакет. Кладёте туда несколько разных предметов. И... Предложите ребёнку, ощупав какой-то предмет угадать, что это такое. Описываете один из предметов, находящихся в вашем пакете, а ребёнок должен понять, что это такое.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Поймай мою руку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Просто протягиваете руку и предлагаете ребенку её поймать. При всей своей простоте, это очень забавное упражнение: </w:t>
      </w:r>
      <w:proofErr w:type="gramStart"/>
      <w:r w:rsidRPr="00FD6184">
        <w:rPr>
          <w:rFonts w:ascii="Times New Roman" w:hAnsi="Times New Roman"/>
          <w:sz w:val="28"/>
          <w:szCs w:val="28"/>
        </w:rPr>
        <w:t>попробуй</w:t>
      </w:r>
      <w:proofErr w:type="gramEnd"/>
      <w:r w:rsidRPr="00FD6184">
        <w:rPr>
          <w:rFonts w:ascii="Times New Roman" w:hAnsi="Times New Roman"/>
          <w:sz w:val="28"/>
          <w:szCs w:val="28"/>
        </w:rPr>
        <w:t xml:space="preserve"> поймай, если ладонь вроде крутится рядом, но так ловко </w:t>
      </w:r>
      <w:proofErr w:type="spellStart"/>
      <w:r w:rsidRPr="00FD6184">
        <w:rPr>
          <w:rFonts w:ascii="Times New Roman" w:hAnsi="Times New Roman"/>
          <w:sz w:val="28"/>
          <w:szCs w:val="28"/>
        </w:rPr>
        <w:t>уворачивается</w:t>
      </w:r>
      <w:proofErr w:type="spellEnd"/>
      <w:r w:rsidRPr="00FD6184">
        <w:rPr>
          <w:rFonts w:ascii="Times New Roman" w:hAnsi="Times New Roman"/>
          <w:sz w:val="28"/>
          <w:szCs w:val="28"/>
        </w:rPr>
        <w:t xml:space="preserve"> да проскакивает между детских ладошек. Чтобы малышу было ещё интереснее, ваша кисть может превратиться в собачку, в кошечку, зайчика. Для этого просто сожмите руку в кулак и поднимите вверх два пальца (указательный и мизинец) — вышел зайчик. Если пальцы подогнуть — выйдет котёнок или собачка. А для достоверности можно нарисовать мордочку — прямо фломастером на руке.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D6184">
        <w:rPr>
          <w:rFonts w:ascii="Times New Roman" w:hAnsi="Times New Roman"/>
          <w:b/>
          <w:bCs/>
          <w:i/>
          <w:iCs/>
          <w:sz w:val="28"/>
          <w:szCs w:val="28"/>
        </w:rPr>
        <w:t xml:space="preserve">Игра "Кто летает"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Просто называете различные объекты. Если этот самый объект умеет летать — надо поднять вверх руки, если он не летающий — хлопнуть себя по коленкам. "Голубь летает? Рыба летает? Ворона летает? Самолёт летает? Тарелка летает?" Играть начинайте в медленном темпе, а потом всё ускоряйтесь и ускоряйтесь. При таком ускорении начинается путаница — выходит очень смешно. Задание можно усложнить: если то, что называете, не летает, а плавает — надо опустить руки вниз и поболтать ими, словно в воде, если объект живёт на суше — надо развести в стороны руки и снова соединить на уровне груди, ну, а если летает — поднять руки вверх и посмотреть на кончики пальцев. </w:t>
      </w:r>
      <w:proofErr w:type="gramStart"/>
      <w:r w:rsidRPr="00FD6184">
        <w:rPr>
          <w:rFonts w:ascii="Times New Roman" w:hAnsi="Times New Roman"/>
          <w:sz w:val="28"/>
          <w:szCs w:val="28"/>
        </w:rPr>
        <w:t>(Заметили?</w:t>
      </w:r>
      <w:proofErr w:type="gramEnd"/>
      <w:r w:rsidRPr="00FD61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184">
        <w:rPr>
          <w:rFonts w:ascii="Times New Roman" w:hAnsi="Times New Roman"/>
          <w:sz w:val="28"/>
          <w:szCs w:val="28"/>
        </w:rPr>
        <w:t xml:space="preserve">Получилась не просто игра, а небольшая зарядка). </w:t>
      </w:r>
      <w:proofErr w:type="gramEnd"/>
    </w:p>
    <w:p w:rsidR="00CE7445" w:rsidRDefault="00CE74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618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О мультиках и фильмах </w:t>
      </w:r>
    </w:p>
    <w:p w:rsidR="00FD6184" w:rsidRP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184">
        <w:rPr>
          <w:rFonts w:ascii="Times New Roman" w:hAnsi="Times New Roman"/>
          <w:sz w:val="28"/>
          <w:szCs w:val="28"/>
        </w:rPr>
        <w:t xml:space="preserve">Соблазнительно в дороге включить малышу мультики, фильм — тем, кто постарше. Не спешите! По крайней мере, не смотрите подолгу, поберегите детские глазки. Картинки, мелькающие перед глазами, завораживают малышей, они могут смотреть и смотреть, а потом... закатывают истерики. Не из вредности, а от усталости, от нервного напряжения, которое накопилось во время длительного просмотра. Итак, фильмами, телепередачами, мобильными играми не увлекайтесь. </w:t>
      </w:r>
    </w:p>
    <w:p w:rsid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FD6184">
        <w:rPr>
          <w:rFonts w:ascii="Times New Roman" w:hAnsi="Times New Roman"/>
          <w:sz w:val="28"/>
          <w:szCs w:val="28"/>
        </w:rPr>
        <w:t xml:space="preserve">А вот запастись аудиозаписями (сказками, детскими песенками) — это просто прекрасно. Ведь их можно не только слушать, но ещё и подпевать — всем вместе.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Получится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отличный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семейный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хор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D6184" w:rsidRDefault="00FD61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D6184" w:rsidSect="00FD6184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4"/>
    <w:rsid w:val="00CE7445"/>
    <w:rsid w:val="00D369DC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ШЕСТЕРИКОВА КАТЯ</dc:creator>
  <cp:lastModifiedBy>ШЕСТЕРИКОВА КАТЯ</cp:lastModifiedBy>
  <cp:revision>3</cp:revision>
  <dcterms:created xsi:type="dcterms:W3CDTF">2016-10-26T17:08:00Z</dcterms:created>
  <dcterms:modified xsi:type="dcterms:W3CDTF">2016-10-26T17:08:00Z</dcterms:modified>
</cp:coreProperties>
</file>