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701"/>
      </w:tblGrid>
      <w:tr w:rsidR="00861862" w:rsidRPr="000A6554" w:rsidTr="00861862">
        <w:tc>
          <w:tcPr>
            <w:tcW w:w="5157" w:type="dxa"/>
          </w:tcPr>
          <w:p w:rsidR="00861862" w:rsidRPr="00B10A61" w:rsidRDefault="00861862" w:rsidP="00861862">
            <w:pPr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B10A61">
              <w:rPr>
                <w:sz w:val="24"/>
                <w:szCs w:val="24"/>
                <w:lang w:val="ru-RU"/>
              </w:rPr>
              <w:t xml:space="preserve">Утверждено </w:t>
            </w:r>
          </w:p>
          <w:p w:rsidR="00861862" w:rsidRPr="00B10A61" w:rsidRDefault="00861862" w:rsidP="00861862">
            <w:pPr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10A61">
              <w:rPr>
                <w:sz w:val="24"/>
                <w:szCs w:val="24"/>
                <w:lang w:val="ru-RU"/>
              </w:rPr>
              <w:t xml:space="preserve">Приказ № </w:t>
            </w:r>
            <w:r w:rsidR="00B10A61" w:rsidRPr="00B10A61">
              <w:rPr>
                <w:sz w:val="24"/>
                <w:szCs w:val="24"/>
                <w:lang w:val="ru-RU"/>
              </w:rPr>
              <w:t>151</w:t>
            </w:r>
            <w:r w:rsidRPr="00B10A61">
              <w:rPr>
                <w:sz w:val="24"/>
                <w:szCs w:val="24"/>
                <w:lang w:val="ru-RU"/>
              </w:rPr>
              <w:t xml:space="preserve"> от 2</w:t>
            </w:r>
            <w:r w:rsidR="00B10A61" w:rsidRPr="00B10A61">
              <w:rPr>
                <w:sz w:val="24"/>
                <w:szCs w:val="24"/>
                <w:lang w:val="ru-RU"/>
              </w:rPr>
              <w:t>2</w:t>
            </w:r>
            <w:r w:rsidRPr="00B10A61">
              <w:rPr>
                <w:sz w:val="24"/>
                <w:szCs w:val="24"/>
                <w:lang w:val="ru-RU"/>
              </w:rPr>
              <w:t>.0</w:t>
            </w:r>
            <w:r w:rsidR="00B10A61" w:rsidRPr="00B10A61">
              <w:rPr>
                <w:sz w:val="24"/>
                <w:szCs w:val="24"/>
                <w:lang w:val="ru-RU"/>
              </w:rPr>
              <w:t>9</w:t>
            </w:r>
            <w:r w:rsidRPr="00B10A61">
              <w:rPr>
                <w:sz w:val="24"/>
                <w:szCs w:val="24"/>
                <w:lang w:val="ru-RU"/>
              </w:rPr>
              <w:t>.202</w:t>
            </w:r>
            <w:r w:rsidR="00B10A61" w:rsidRPr="00B10A61">
              <w:rPr>
                <w:sz w:val="24"/>
                <w:szCs w:val="24"/>
                <w:lang w:val="ru-RU"/>
              </w:rPr>
              <w:t>1</w:t>
            </w:r>
            <w:r w:rsidRPr="00B10A61">
              <w:rPr>
                <w:sz w:val="24"/>
                <w:szCs w:val="24"/>
                <w:lang w:val="ru-RU"/>
              </w:rPr>
              <w:t xml:space="preserve"> г.</w:t>
            </w:r>
          </w:p>
          <w:p w:rsidR="00861862" w:rsidRPr="00B10A61" w:rsidRDefault="00861862" w:rsidP="00861862">
            <w:pPr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10A61">
              <w:rPr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B10A61">
              <w:rPr>
                <w:sz w:val="24"/>
                <w:szCs w:val="24"/>
                <w:lang w:val="ru-RU"/>
              </w:rPr>
              <w:t>_______________Чубарнова</w:t>
            </w:r>
            <w:proofErr w:type="spellEnd"/>
            <w:r w:rsidRPr="00B10A61"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5157" w:type="dxa"/>
          </w:tcPr>
          <w:p w:rsidR="00861862" w:rsidRPr="00B10A61" w:rsidRDefault="00861862" w:rsidP="00861862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B10A61">
              <w:rPr>
                <w:sz w:val="24"/>
                <w:szCs w:val="24"/>
              </w:rPr>
              <w:t>Принято</w:t>
            </w:r>
            <w:proofErr w:type="spellEnd"/>
            <w:r w:rsidRPr="00B10A61">
              <w:rPr>
                <w:sz w:val="24"/>
                <w:szCs w:val="24"/>
              </w:rPr>
              <w:t xml:space="preserve"> </w:t>
            </w:r>
          </w:p>
          <w:p w:rsidR="00861862" w:rsidRPr="000A6554" w:rsidRDefault="00861862" w:rsidP="00FA4F6F">
            <w:pPr>
              <w:ind w:left="24"/>
              <w:jc w:val="left"/>
              <w:rPr>
                <w:sz w:val="24"/>
                <w:szCs w:val="24"/>
              </w:rPr>
            </w:pPr>
            <w:proofErr w:type="spellStart"/>
            <w:r w:rsidRPr="00B10A61">
              <w:rPr>
                <w:sz w:val="24"/>
                <w:szCs w:val="24"/>
              </w:rPr>
              <w:t>Педагогический</w:t>
            </w:r>
            <w:proofErr w:type="spellEnd"/>
            <w:r w:rsidRPr="00B10A61">
              <w:rPr>
                <w:sz w:val="24"/>
                <w:szCs w:val="24"/>
              </w:rPr>
              <w:t xml:space="preserve"> </w:t>
            </w:r>
            <w:proofErr w:type="spellStart"/>
            <w:r w:rsidRPr="00B10A61">
              <w:rPr>
                <w:sz w:val="24"/>
                <w:szCs w:val="24"/>
              </w:rPr>
              <w:t>совет</w:t>
            </w:r>
            <w:proofErr w:type="spellEnd"/>
            <w:r w:rsidRPr="00B10A61">
              <w:rPr>
                <w:sz w:val="24"/>
                <w:szCs w:val="24"/>
              </w:rPr>
              <w:t xml:space="preserve"> № ___ </w:t>
            </w:r>
            <w:proofErr w:type="spellStart"/>
            <w:r w:rsidRPr="00B10A61">
              <w:rPr>
                <w:sz w:val="24"/>
                <w:szCs w:val="24"/>
              </w:rPr>
              <w:t>от</w:t>
            </w:r>
            <w:proofErr w:type="spellEnd"/>
            <w:r w:rsidRPr="00B10A61">
              <w:rPr>
                <w:sz w:val="24"/>
                <w:szCs w:val="24"/>
              </w:rPr>
              <w:t xml:space="preserve"> _________</w:t>
            </w:r>
          </w:p>
        </w:tc>
      </w:tr>
    </w:tbl>
    <w:p w:rsidR="00861862" w:rsidRDefault="00861862" w:rsidP="00861862">
      <w:pPr>
        <w:spacing w:after="0" w:line="259" w:lineRule="auto"/>
        <w:ind w:left="251"/>
        <w:jc w:val="center"/>
        <w:rPr>
          <w:b/>
          <w:sz w:val="28"/>
          <w:lang w:val="ru-RU"/>
        </w:rPr>
      </w:pPr>
    </w:p>
    <w:p w:rsidR="00861862" w:rsidRDefault="00861862" w:rsidP="00861862">
      <w:pPr>
        <w:spacing w:after="0" w:line="259" w:lineRule="auto"/>
        <w:ind w:left="251"/>
        <w:jc w:val="center"/>
        <w:rPr>
          <w:b/>
          <w:sz w:val="28"/>
          <w:lang w:val="ru-RU"/>
        </w:rPr>
      </w:pPr>
    </w:p>
    <w:p w:rsidR="00861862" w:rsidRPr="00BD2551" w:rsidRDefault="00861862" w:rsidP="00861862">
      <w:pPr>
        <w:spacing w:after="0" w:line="259" w:lineRule="auto"/>
        <w:ind w:left="251"/>
        <w:jc w:val="center"/>
        <w:rPr>
          <w:lang w:val="ru-RU"/>
        </w:rPr>
      </w:pPr>
      <w:r w:rsidRPr="00BD2551">
        <w:rPr>
          <w:b/>
          <w:sz w:val="28"/>
          <w:lang w:val="ru-RU"/>
        </w:rPr>
        <w:t>П</w:t>
      </w:r>
      <w:r>
        <w:rPr>
          <w:b/>
          <w:sz w:val="28"/>
          <w:lang w:val="ru-RU"/>
        </w:rPr>
        <w:t>оложение</w:t>
      </w:r>
    </w:p>
    <w:p w:rsidR="008270F1" w:rsidRDefault="00861862" w:rsidP="008270F1">
      <w:pPr>
        <w:spacing w:after="0" w:line="237" w:lineRule="auto"/>
        <w:ind w:left="2943" w:hanging="2681"/>
        <w:jc w:val="center"/>
        <w:rPr>
          <w:b/>
          <w:sz w:val="28"/>
          <w:lang w:val="ru-RU"/>
        </w:rPr>
      </w:pPr>
      <w:r w:rsidRPr="00BD2551">
        <w:rPr>
          <w:b/>
          <w:sz w:val="28"/>
          <w:lang w:val="ru-RU"/>
        </w:rPr>
        <w:t xml:space="preserve">о порядке  получения образования на иностранном языке </w:t>
      </w:r>
      <w:proofErr w:type="gramStart"/>
      <w:r w:rsidRPr="00BD2551">
        <w:rPr>
          <w:b/>
          <w:sz w:val="28"/>
          <w:lang w:val="ru-RU"/>
        </w:rPr>
        <w:t>в</w:t>
      </w:r>
      <w:proofErr w:type="gramEnd"/>
      <w:r w:rsidR="008270F1">
        <w:rPr>
          <w:b/>
          <w:sz w:val="28"/>
          <w:lang w:val="ru-RU"/>
        </w:rPr>
        <w:t xml:space="preserve"> </w:t>
      </w:r>
    </w:p>
    <w:p w:rsidR="00861862" w:rsidRPr="00BD2551" w:rsidRDefault="00861862" w:rsidP="008270F1">
      <w:pPr>
        <w:spacing w:after="0" w:line="237" w:lineRule="auto"/>
        <w:ind w:left="2943" w:hanging="2681"/>
        <w:jc w:val="center"/>
        <w:rPr>
          <w:lang w:val="ru-RU"/>
        </w:rPr>
      </w:pPr>
      <w:proofErr w:type="gramStart"/>
      <w:r w:rsidRPr="00BD2551">
        <w:rPr>
          <w:b/>
          <w:sz w:val="28"/>
          <w:lang w:val="ru-RU"/>
        </w:rPr>
        <w:t>соответствии</w:t>
      </w:r>
      <w:proofErr w:type="gramEnd"/>
      <w:r w:rsidRPr="00BD2551">
        <w:rPr>
          <w:b/>
          <w:sz w:val="28"/>
          <w:lang w:val="ru-RU"/>
        </w:rPr>
        <w:t xml:space="preserve"> с образовательной программой</w:t>
      </w:r>
    </w:p>
    <w:p w:rsidR="00861862" w:rsidRPr="00BD2551" w:rsidRDefault="00861862" w:rsidP="008270F1">
      <w:pPr>
        <w:spacing w:after="0" w:line="259" w:lineRule="auto"/>
        <w:ind w:left="251" w:right="8"/>
        <w:jc w:val="center"/>
        <w:rPr>
          <w:lang w:val="ru-RU"/>
        </w:rPr>
      </w:pPr>
      <w:r w:rsidRPr="00BD2551">
        <w:rPr>
          <w:b/>
          <w:sz w:val="28"/>
          <w:lang w:val="ru-RU"/>
        </w:rPr>
        <w:t>муниципального дошкольного  образовательного учреждения</w:t>
      </w:r>
    </w:p>
    <w:p w:rsidR="00861862" w:rsidRPr="00BD2551" w:rsidRDefault="00861862" w:rsidP="008270F1">
      <w:pPr>
        <w:spacing w:after="0" w:line="259" w:lineRule="auto"/>
        <w:ind w:left="251" w:right="2"/>
        <w:jc w:val="center"/>
        <w:rPr>
          <w:lang w:val="ru-RU"/>
        </w:rPr>
      </w:pPr>
      <w:r w:rsidRPr="00BD2551">
        <w:rPr>
          <w:b/>
          <w:sz w:val="28"/>
          <w:lang w:val="ru-RU"/>
        </w:rPr>
        <w:t xml:space="preserve">«Детский сад № </w:t>
      </w:r>
      <w:r>
        <w:rPr>
          <w:b/>
          <w:sz w:val="28"/>
          <w:lang w:val="ru-RU"/>
        </w:rPr>
        <w:t>228</w:t>
      </w:r>
      <w:r w:rsidRPr="00BD2551">
        <w:rPr>
          <w:b/>
          <w:sz w:val="28"/>
          <w:lang w:val="ru-RU"/>
        </w:rPr>
        <w:t>»</w:t>
      </w:r>
    </w:p>
    <w:p w:rsidR="00861862" w:rsidRPr="00BD2551" w:rsidRDefault="00861862" w:rsidP="00861862">
      <w:pPr>
        <w:spacing w:after="11" w:line="259" w:lineRule="auto"/>
        <w:ind w:left="309" w:firstLine="0"/>
        <w:jc w:val="center"/>
        <w:rPr>
          <w:lang w:val="ru-RU"/>
        </w:rPr>
      </w:pPr>
      <w:r w:rsidRPr="00BD2551">
        <w:rPr>
          <w:b/>
          <w:sz w:val="28"/>
          <w:lang w:val="ru-RU"/>
        </w:rPr>
        <w:t xml:space="preserve"> </w:t>
      </w:r>
    </w:p>
    <w:p w:rsidR="00861862" w:rsidRDefault="00861862" w:rsidP="00861862">
      <w:pPr>
        <w:pStyle w:val="1"/>
        <w:ind w:left="586" w:right="66" w:hanging="350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861862" w:rsidRPr="00BD2551" w:rsidRDefault="00861862" w:rsidP="00861862">
      <w:pPr>
        <w:spacing w:after="0" w:line="259" w:lineRule="auto"/>
        <w:ind w:left="254" w:firstLine="0"/>
        <w:jc w:val="left"/>
        <w:rPr>
          <w:lang w:val="ru-RU"/>
        </w:rPr>
      </w:pPr>
      <w:r w:rsidRPr="00861862">
        <w:rPr>
          <w:b/>
          <w:lang w:val="ru-RU"/>
        </w:rPr>
        <w:t xml:space="preserve"> </w:t>
      </w:r>
      <w:r w:rsidRPr="00BD2551">
        <w:rPr>
          <w:lang w:val="ru-RU"/>
        </w:rPr>
        <w:t xml:space="preserve">1.1. Настоящее Положение  о порядке  получения образования на иностранном языке в соответствии с образовательной программой  муниципального дошкольного  образовательного учреждения «Детский сад № </w:t>
      </w:r>
      <w:r>
        <w:rPr>
          <w:lang w:val="ru-RU"/>
        </w:rPr>
        <w:t>228</w:t>
      </w:r>
      <w:r w:rsidRPr="00BD2551">
        <w:rPr>
          <w:lang w:val="ru-RU"/>
        </w:rPr>
        <w:t xml:space="preserve">»  (далее – Организация) разработан на основании следующих нормативно-правовых документов: </w:t>
      </w:r>
    </w:p>
    <w:p w:rsidR="00861862" w:rsidRDefault="00861862" w:rsidP="00861862">
      <w:pPr>
        <w:numPr>
          <w:ilvl w:val="0"/>
          <w:numId w:val="1"/>
        </w:numPr>
        <w:ind w:right="6" w:hanging="360"/>
      </w:pPr>
      <w:proofErr w:type="spellStart"/>
      <w:r>
        <w:t>Конституции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; </w:t>
      </w:r>
    </w:p>
    <w:p w:rsidR="00861862" w:rsidRPr="00BD2551" w:rsidRDefault="00861862" w:rsidP="00861862">
      <w:pPr>
        <w:numPr>
          <w:ilvl w:val="0"/>
          <w:numId w:val="1"/>
        </w:numPr>
        <w:ind w:right="6" w:hanging="360"/>
        <w:rPr>
          <w:lang w:val="ru-RU"/>
        </w:rPr>
      </w:pPr>
      <w:r w:rsidRPr="00BD2551">
        <w:rPr>
          <w:lang w:val="ru-RU"/>
        </w:rPr>
        <w:t xml:space="preserve">Федерального закона от 01.06.2005 </w:t>
      </w:r>
      <w:r>
        <w:t>N</w:t>
      </w:r>
      <w:r w:rsidRPr="00BD2551">
        <w:rPr>
          <w:lang w:val="ru-RU"/>
        </w:rPr>
        <w:t xml:space="preserve"> 53-ФЗ (ред. от 30.04.2021) "О государственном языке Российской Федерации"; </w:t>
      </w:r>
    </w:p>
    <w:p w:rsidR="00861862" w:rsidRPr="00BD2551" w:rsidRDefault="00861862" w:rsidP="00861862">
      <w:pPr>
        <w:numPr>
          <w:ilvl w:val="0"/>
          <w:numId w:val="1"/>
        </w:numPr>
        <w:ind w:right="6" w:hanging="360"/>
        <w:rPr>
          <w:lang w:val="ru-RU"/>
        </w:rPr>
      </w:pPr>
      <w:r w:rsidRPr="00BD2551">
        <w:rPr>
          <w:lang w:val="ru-RU"/>
        </w:rPr>
        <w:t xml:space="preserve">статьи 14 </w:t>
      </w:r>
      <w:hyperlink r:id="rId5">
        <w:r w:rsidRPr="00BD2551">
          <w:rPr>
            <w:lang w:val="ru-RU"/>
          </w:rPr>
          <w:t>Федерального закона  от</w:t>
        </w:r>
      </w:hyperlink>
      <w:hyperlink r:id="rId6">
        <w:r w:rsidRPr="00BD2551">
          <w:rPr>
            <w:lang w:val="ru-RU"/>
          </w:rPr>
          <w:t xml:space="preserve"> </w:t>
        </w:r>
      </w:hyperlink>
      <w:hyperlink r:id="rId7">
        <w:r w:rsidRPr="00BD2551">
          <w:rPr>
            <w:lang w:val="ru-RU"/>
          </w:rPr>
          <w:t xml:space="preserve">29.12.2012 </w:t>
        </w:r>
        <w:r>
          <w:t>N</w:t>
        </w:r>
        <w:r w:rsidRPr="00BD2551">
          <w:rPr>
            <w:lang w:val="ru-RU"/>
          </w:rPr>
          <w:t xml:space="preserve"> 273</w:t>
        </w:r>
      </w:hyperlink>
      <w:hyperlink r:id="rId8">
        <w:r w:rsidRPr="00BD2551">
          <w:rPr>
            <w:lang w:val="ru-RU"/>
          </w:rPr>
          <w:t>-</w:t>
        </w:r>
      </w:hyperlink>
      <w:hyperlink r:id="rId9">
        <w:r w:rsidRPr="00BD2551">
          <w:rPr>
            <w:lang w:val="ru-RU"/>
          </w:rPr>
          <w:t xml:space="preserve">ФЗ (ред. от 02.07.2021) "Об </w:t>
        </w:r>
      </w:hyperlink>
      <w:hyperlink r:id="rId10">
        <w:r w:rsidRPr="00BD2551">
          <w:rPr>
            <w:lang w:val="ru-RU"/>
          </w:rPr>
          <w:t xml:space="preserve">образовании в Российской Федерации" (с </w:t>
        </w:r>
        <w:proofErr w:type="spellStart"/>
        <w:r w:rsidRPr="00BD2551">
          <w:rPr>
            <w:lang w:val="ru-RU"/>
          </w:rPr>
          <w:t>изм</w:t>
        </w:r>
        <w:proofErr w:type="spellEnd"/>
        <w:r w:rsidRPr="00BD2551">
          <w:rPr>
            <w:lang w:val="ru-RU"/>
          </w:rPr>
          <w:t>. и доп., вступ. в силу с 13.07.2021)</w:t>
        </w:r>
      </w:hyperlink>
      <w:hyperlink r:id="rId11">
        <w:r w:rsidRPr="00BD2551">
          <w:rPr>
            <w:lang w:val="ru-RU"/>
          </w:rPr>
          <w:t>;</w:t>
        </w:r>
      </w:hyperlink>
      <w:r w:rsidRPr="00BD2551">
        <w:rPr>
          <w:lang w:val="ru-RU"/>
        </w:rPr>
        <w:t xml:space="preserve"> </w:t>
      </w:r>
    </w:p>
    <w:p w:rsidR="00861862" w:rsidRPr="00BD2551" w:rsidRDefault="00861862" w:rsidP="00861862">
      <w:pPr>
        <w:numPr>
          <w:ilvl w:val="0"/>
          <w:numId w:val="1"/>
        </w:numPr>
        <w:spacing w:after="142"/>
        <w:ind w:right="6" w:hanging="360"/>
        <w:rPr>
          <w:lang w:val="ru-RU"/>
        </w:rPr>
      </w:pPr>
      <w:r w:rsidRPr="00BD2551">
        <w:rPr>
          <w:lang w:val="ru-RU"/>
        </w:rPr>
        <w:t>Приказа Министерства образования и науки Российской Федерации (</w:t>
      </w:r>
      <w:proofErr w:type="spellStart"/>
      <w:r w:rsidRPr="00BD2551">
        <w:rPr>
          <w:lang w:val="ru-RU"/>
        </w:rPr>
        <w:t>Минобрнауки</w:t>
      </w:r>
      <w:proofErr w:type="spellEnd"/>
      <w:r w:rsidRPr="00BD2551">
        <w:rPr>
          <w:lang w:val="ru-RU"/>
        </w:rPr>
        <w:t xml:space="preserve"> России) от 17 октября 2013 г. </w:t>
      </w:r>
      <w:r>
        <w:t>N</w:t>
      </w:r>
      <w:r w:rsidRPr="00BD2551">
        <w:rPr>
          <w:lang w:val="ru-RU"/>
        </w:rPr>
        <w:t xml:space="preserve"> 1155 г. Москва «Об утверждении федерального государственного образовательного стандарта дошкольного образования. </w:t>
      </w:r>
    </w:p>
    <w:p w:rsidR="00861862" w:rsidRPr="00BD2551" w:rsidRDefault="00861862" w:rsidP="00861862">
      <w:pPr>
        <w:ind w:left="249" w:right="90"/>
        <w:rPr>
          <w:lang w:val="ru-RU"/>
        </w:rPr>
      </w:pPr>
      <w:r w:rsidRPr="00BD2551">
        <w:rPr>
          <w:lang w:val="ru-RU"/>
        </w:rPr>
        <w:t xml:space="preserve">1.2. Положение определяет язык образования в Организации, осуществляющей образовательную деятельность по образовательным программам дошкольного образования и порядок  получения образования на иностранном языке  в соответствии с законодательством Российской Федерации. </w:t>
      </w:r>
    </w:p>
    <w:p w:rsidR="00861862" w:rsidRPr="00BD2551" w:rsidRDefault="00861862" w:rsidP="00861862">
      <w:pPr>
        <w:numPr>
          <w:ilvl w:val="1"/>
          <w:numId w:val="2"/>
        </w:numPr>
        <w:ind w:right="6"/>
        <w:rPr>
          <w:lang w:val="ru-RU"/>
        </w:rPr>
      </w:pPr>
      <w:r w:rsidRPr="00BD2551">
        <w:rPr>
          <w:lang w:val="ru-RU"/>
        </w:rPr>
        <w:t xml:space="preserve"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861862" w:rsidRPr="00BD2551" w:rsidRDefault="00861862" w:rsidP="00861862">
      <w:pPr>
        <w:numPr>
          <w:ilvl w:val="1"/>
          <w:numId w:val="2"/>
        </w:numPr>
        <w:spacing w:after="54"/>
        <w:ind w:right="6"/>
        <w:rPr>
          <w:lang w:val="ru-RU"/>
        </w:rPr>
      </w:pPr>
      <w:r w:rsidRPr="00BD2551">
        <w:rPr>
          <w:lang w:val="ru-RU"/>
        </w:rPr>
        <w:t xml:space="preserve">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  </w:t>
      </w:r>
    </w:p>
    <w:p w:rsidR="00861862" w:rsidRDefault="00861862" w:rsidP="00861862">
      <w:pPr>
        <w:numPr>
          <w:ilvl w:val="1"/>
          <w:numId w:val="2"/>
        </w:numPr>
        <w:ind w:right="6"/>
        <w:rPr>
          <w:lang w:val="ru-RU"/>
        </w:rPr>
      </w:pPr>
      <w:r w:rsidRPr="00BD2551">
        <w:rPr>
          <w:lang w:val="ru-RU"/>
        </w:rPr>
        <w:t xml:space="preserve">Обучение по основным образовательным программам дошкольного образования осуществляется в соответствии с федеральным государственным </w:t>
      </w:r>
      <w:proofErr w:type="gramStart"/>
      <w:r w:rsidRPr="00BD2551">
        <w:rPr>
          <w:lang w:val="ru-RU"/>
        </w:rPr>
        <w:t>образовательными</w:t>
      </w:r>
      <w:proofErr w:type="gramEnd"/>
      <w:r w:rsidRPr="00BD2551">
        <w:rPr>
          <w:lang w:val="ru-RU"/>
        </w:rPr>
        <w:t xml:space="preserve"> стандартом  дошкольного образования.  </w:t>
      </w:r>
    </w:p>
    <w:p w:rsidR="00861862" w:rsidRPr="00BD2551" w:rsidRDefault="00861862" w:rsidP="00861862">
      <w:pPr>
        <w:ind w:left="249" w:right="6" w:firstLine="0"/>
        <w:rPr>
          <w:lang w:val="ru-RU"/>
        </w:rPr>
      </w:pPr>
    </w:p>
    <w:p w:rsidR="00861862" w:rsidRDefault="00861862" w:rsidP="00861862">
      <w:pPr>
        <w:pStyle w:val="1"/>
        <w:ind w:left="476" w:right="1" w:hanging="240"/>
      </w:pPr>
      <w:proofErr w:type="spellStart"/>
      <w:r>
        <w:t>Язык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 </w:t>
      </w:r>
    </w:p>
    <w:p w:rsidR="00861862" w:rsidRPr="00BD2551" w:rsidRDefault="00861862" w:rsidP="00861862">
      <w:pPr>
        <w:ind w:left="249" w:right="6"/>
        <w:rPr>
          <w:lang w:val="ru-RU"/>
        </w:rPr>
      </w:pPr>
      <w:r w:rsidRPr="00BD2551">
        <w:rPr>
          <w:lang w:val="ru-RU"/>
        </w:rPr>
        <w:t xml:space="preserve">2.1.  </w:t>
      </w:r>
      <w:proofErr w:type="gramStart"/>
      <w:r w:rsidRPr="00BD2551">
        <w:rPr>
          <w:lang w:val="ru-RU"/>
        </w:rPr>
        <w:t xml:space="preserve">На основании  «Положения о языках образования в муниципальном дошкольном образовательном учреждении «Детский сад № </w:t>
      </w:r>
      <w:r>
        <w:rPr>
          <w:lang w:val="ru-RU"/>
        </w:rPr>
        <w:t>228</w:t>
      </w:r>
      <w:r w:rsidRPr="00BD2551">
        <w:rPr>
          <w:lang w:val="ru-RU"/>
        </w:rPr>
        <w:t>»</w:t>
      </w:r>
      <w:r>
        <w:rPr>
          <w:lang w:val="ru-RU"/>
        </w:rPr>
        <w:t>,</w:t>
      </w:r>
      <w:r w:rsidRPr="00BD2551">
        <w:rPr>
          <w:lang w:val="ru-RU"/>
        </w:rPr>
        <w:t xml:space="preserve">  утвержденного приказом </w:t>
      </w:r>
      <w:r w:rsidRPr="00861862">
        <w:rPr>
          <w:lang w:val="ru-RU"/>
        </w:rPr>
        <w:t xml:space="preserve">№  83 от </w:t>
      </w:r>
      <w:r w:rsidRPr="00861862">
        <w:rPr>
          <w:szCs w:val="24"/>
          <w:lang w:val="ru-RU"/>
        </w:rPr>
        <w:t>27.07.2020</w:t>
      </w:r>
      <w:r w:rsidRPr="00861862">
        <w:rPr>
          <w:lang w:val="ru-RU"/>
        </w:rPr>
        <w:t>,  утвержденных программ образования (основная образ</w:t>
      </w:r>
      <w:r w:rsidRPr="00BD2551">
        <w:rPr>
          <w:lang w:val="ru-RU"/>
        </w:rPr>
        <w:t>овательная программа дошкольного образования, адаптированная основная образовательная программа дошкольного образования) образовательная деятельность в Организации осуществляется на</w:t>
      </w:r>
      <w:hyperlink r:id="rId12" w:anchor="dst100009">
        <w:r w:rsidRPr="00BD2551">
          <w:rPr>
            <w:lang w:val="ru-RU"/>
          </w:rPr>
          <w:t xml:space="preserve"> </w:t>
        </w:r>
      </w:hyperlink>
      <w:hyperlink r:id="rId13" w:anchor="dst100009">
        <w:r w:rsidRPr="00BD2551">
          <w:rPr>
            <w:lang w:val="ru-RU"/>
          </w:rPr>
          <w:t>государственном языке</w:t>
        </w:r>
      </w:hyperlink>
      <w:hyperlink r:id="rId14" w:anchor="dst100009">
        <w:r w:rsidRPr="00BD2551">
          <w:rPr>
            <w:lang w:val="ru-RU"/>
          </w:rPr>
          <w:t xml:space="preserve"> </w:t>
        </w:r>
      </w:hyperlink>
      <w:r w:rsidRPr="00BD2551">
        <w:rPr>
          <w:lang w:val="ru-RU"/>
        </w:rPr>
        <w:t xml:space="preserve">Российской Федерации – Русском языке,  в </w:t>
      </w:r>
      <w:r w:rsidRPr="00BD2551">
        <w:rPr>
          <w:lang w:val="ru-RU"/>
        </w:rPr>
        <w:lastRenderedPageBreak/>
        <w:t>соответствии с федеральным государственным образовательным</w:t>
      </w:r>
      <w:hyperlink r:id="rId15">
        <w:r w:rsidRPr="00BD2551">
          <w:rPr>
            <w:lang w:val="ru-RU"/>
          </w:rPr>
          <w:t xml:space="preserve"> </w:t>
        </w:r>
      </w:hyperlink>
      <w:hyperlink r:id="rId16">
        <w:r w:rsidRPr="00BD2551">
          <w:rPr>
            <w:lang w:val="ru-RU"/>
          </w:rPr>
          <w:t>стандартом</w:t>
        </w:r>
      </w:hyperlink>
      <w:hyperlink r:id="rId17">
        <w:r w:rsidRPr="00BD2551">
          <w:rPr>
            <w:lang w:val="ru-RU"/>
          </w:rPr>
          <w:t xml:space="preserve"> </w:t>
        </w:r>
      </w:hyperlink>
      <w:r w:rsidRPr="00BD2551">
        <w:rPr>
          <w:lang w:val="ru-RU"/>
        </w:rPr>
        <w:t xml:space="preserve"> дошкольного образования. </w:t>
      </w:r>
      <w:proofErr w:type="gramEnd"/>
    </w:p>
    <w:p w:rsidR="00861862" w:rsidRPr="00BD2551" w:rsidRDefault="00861862" w:rsidP="00861862">
      <w:pPr>
        <w:ind w:left="249" w:right="6"/>
        <w:rPr>
          <w:lang w:val="ru-RU"/>
        </w:rPr>
      </w:pPr>
      <w:r w:rsidRPr="00BD2551">
        <w:rPr>
          <w:lang w:val="ru-RU"/>
        </w:rPr>
        <w:t xml:space="preserve">2.2.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при приеме (переводе) на </w:t>
      </w:r>
      <w:proofErr w:type="gramStart"/>
      <w:r w:rsidRPr="00BD2551">
        <w:rPr>
          <w:lang w:val="ru-RU"/>
        </w:rPr>
        <w:t>обучение по</w:t>
      </w:r>
      <w:proofErr w:type="gramEnd"/>
      <w:r w:rsidRPr="00BD2551">
        <w:rPr>
          <w:lang w:val="ru-RU"/>
        </w:rPr>
        <w:t xml:space="preserve"> образовательным программам дошкольного образования. </w:t>
      </w:r>
    </w:p>
    <w:p w:rsidR="00861862" w:rsidRPr="00BD2551" w:rsidRDefault="00861862" w:rsidP="00861862">
      <w:pPr>
        <w:ind w:left="249" w:right="6"/>
        <w:rPr>
          <w:lang w:val="ru-RU"/>
        </w:rPr>
      </w:pPr>
      <w:r w:rsidRPr="00BD2551">
        <w:rPr>
          <w:lang w:val="ru-RU"/>
        </w:rPr>
        <w:t xml:space="preserve">2.3. Преподавание и изучение в Организации государственных языков республик Российской </w:t>
      </w:r>
      <w:proofErr w:type="gramStart"/>
      <w:r w:rsidRPr="00BD2551">
        <w:rPr>
          <w:lang w:val="ru-RU"/>
        </w:rPr>
        <w:t>Федерации</w:t>
      </w:r>
      <w:proofErr w:type="gramEnd"/>
      <w:r w:rsidRPr="00BD2551">
        <w:rPr>
          <w:lang w:val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 </w:t>
      </w:r>
    </w:p>
    <w:p w:rsidR="00861862" w:rsidRPr="00BD2551" w:rsidRDefault="00861862" w:rsidP="00861862">
      <w:pPr>
        <w:ind w:left="249" w:right="6"/>
        <w:rPr>
          <w:lang w:val="ru-RU"/>
        </w:rPr>
      </w:pPr>
      <w:r w:rsidRPr="00BD2551">
        <w:rPr>
          <w:lang w:val="ru-RU"/>
        </w:rPr>
        <w:t xml:space="preserve">2.4. В целях недопущения нарушений прав граждан в части определения языка образования  Организация обеспечивает своевременное информирование родителей (законных представителей)  обучающихся с целью свободного, добровольного выбора ими изучения родного языка из числа народов Российской Федерации. </w:t>
      </w:r>
    </w:p>
    <w:p w:rsidR="00861862" w:rsidRPr="00BD2551" w:rsidRDefault="00861862" w:rsidP="00861862">
      <w:pPr>
        <w:ind w:left="249" w:right="6"/>
        <w:rPr>
          <w:lang w:val="ru-RU"/>
        </w:rPr>
      </w:pPr>
      <w:r w:rsidRPr="00BD2551">
        <w:rPr>
          <w:lang w:val="ru-RU"/>
        </w:rPr>
        <w:t xml:space="preserve">2.5. Право выбора </w:t>
      </w:r>
      <w:r>
        <w:rPr>
          <w:lang w:val="ru-RU"/>
        </w:rPr>
        <w:t>языка образования  родителями (</w:t>
      </w:r>
      <w:r w:rsidRPr="00BD2551">
        <w:rPr>
          <w:lang w:val="ru-RU"/>
        </w:rPr>
        <w:t xml:space="preserve">законными представителями) несовершеннолетних обучающихся в Организации определяется в заявлении о приеме в Организацию.  </w:t>
      </w:r>
    </w:p>
    <w:p w:rsidR="00861862" w:rsidRPr="00BD2551" w:rsidRDefault="00861862" w:rsidP="00861862">
      <w:pPr>
        <w:spacing w:after="19" w:line="259" w:lineRule="auto"/>
        <w:ind w:left="254" w:firstLine="0"/>
        <w:jc w:val="left"/>
        <w:rPr>
          <w:lang w:val="ru-RU"/>
        </w:rPr>
      </w:pPr>
      <w:r w:rsidRPr="00BD2551">
        <w:rPr>
          <w:lang w:val="ru-RU"/>
        </w:rPr>
        <w:t xml:space="preserve"> </w:t>
      </w:r>
    </w:p>
    <w:p w:rsidR="00861862" w:rsidRPr="00BD2551" w:rsidRDefault="00861862" w:rsidP="00861862">
      <w:pPr>
        <w:pStyle w:val="1"/>
        <w:ind w:left="536" w:right="3" w:hanging="300"/>
        <w:rPr>
          <w:lang w:val="ru-RU"/>
        </w:rPr>
      </w:pPr>
      <w:r w:rsidRPr="00BD2551">
        <w:rPr>
          <w:lang w:val="ru-RU"/>
        </w:rPr>
        <w:t xml:space="preserve">Изучение иностранного языка и языков республик Российской Федерации </w:t>
      </w:r>
    </w:p>
    <w:p w:rsidR="00861862" w:rsidRPr="00BD2551" w:rsidRDefault="00861862" w:rsidP="00861862">
      <w:pPr>
        <w:spacing w:after="0" w:line="259" w:lineRule="auto"/>
        <w:ind w:left="254" w:firstLine="0"/>
        <w:jc w:val="left"/>
        <w:rPr>
          <w:lang w:val="ru-RU"/>
        </w:rPr>
      </w:pPr>
      <w:r w:rsidRPr="00BD2551">
        <w:rPr>
          <w:b/>
          <w:lang w:val="ru-RU"/>
        </w:rPr>
        <w:t xml:space="preserve"> </w:t>
      </w:r>
      <w:r w:rsidRPr="00BD2551">
        <w:rPr>
          <w:lang w:val="ru-RU"/>
        </w:rPr>
        <w:t xml:space="preserve">3.1. В соответствии с основной образовательной программой дошкольного образования и адаптированной основной образовательной программой дошкольного образования изучение иностранного языка  и языков республик Российской Федерации в Организации не осуществляется. </w:t>
      </w:r>
    </w:p>
    <w:p w:rsidR="00861862" w:rsidRPr="00BD2551" w:rsidRDefault="00861862" w:rsidP="00861862">
      <w:pPr>
        <w:spacing w:after="0"/>
        <w:ind w:left="249" w:right="6"/>
        <w:rPr>
          <w:lang w:val="ru-RU"/>
        </w:rPr>
      </w:pPr>
      <w:r w:rsidRPr="00BD2551">
        <w:rPr>
          <w:lang w:val="ru-RU"/>
        </w:rPr>
        <w:t xml:space="preserve">3.2. </w:t>
      </w:r>
      <w:proofErr w:type="gramStart"/>
      <w:r w:rsidRPr="00BD2551">
        <w:rPr>
          <w:lang w:val="ru-RU"/>
        </w:rPr>
        <w:t>Право на изучение родного языка в Организации реализуется в пред</w:t>
      </w:r>
      <w:r>
        <w:rPr>
          <w:lang w:val="ru-RU"/>
        </w:rPr>
        <w:t>елах возможностей Организации (</w:t>
      </w:r>
      <w:r w:rsidRPr="00BD2551">
        <w:rPr>
          <w:lang w:val="ru-RU"/>
        </w:rPr>
        <w:t xml:space="preserve">методических, кадровых, желания родителей (законных представителей)  не предоставляется. </w:t>
      </w:r>
      <w:proofErr w:type="gramEnd"/>
    </w:p>
    <w:p w:rsidR="00861862" w:rsidRPr="00BD2551" w:rsidRDefault="00861862" w:rsidP="00861862">
      <w:pPr>
        <w:spacing w:after="0"/>
        <w:ind w:left="249" w:right="6"/>
        <w:rPr>
          <w:lang w:val="ru-RU"/>
        </w:rPr>
      </w:pPr>
      <w:r w:rsidRPr="00BD2551">
        <w:rPr>
          <w:lang w:val="ru-RU"/>
        </w:rPr>
        <w:t xml:space="preserve">3.2. </w:t>
      </w:r>
      <w:proofErr w:type="gramStart"/>
      <w:r w:rsidRPr="00BD2551">
        <w:rPr>
          <w:lang w:val="ru-RU"/>
        </w:rPr>
        <w:t xml:space="preserve">При наличии условий (методических, кадровых,  желания родителей (законных представителей)  в  Организации может быть организовано изучение иностранного  языка  и языка республик Российской Федерации в рамках платных дополнительных образовательных услуг. </w:t>
      </w:r>
      <w:proofErr w:type="gramEnd"/>
    </w:p>
    <w:p w:rsidR="00861862" w:rsidRPr="00BD2551" w:rsidRDefault="00861862" w:rsidP="00861862">
      <w:pPr>
        <w:spacing w:after="0" w:line="259" w:lineRule="auto"/>
        <w:ind w:left="254" w:firstLine="0"/>
        <w:jc w:val="left"/>
        <w:rPr>
          <w:lang w:val="ru-RU"/>
        </w:rPr>
      </w:pPr>
      <w:r w:rsidRPr="00BD2551">
        <w:rPr>
          <w:lang w:val="ru-RU"/>
        </w:rPr>
        <w:t xml:space="preserve"> </w:t>
      </w:r>
    </w:p>
    <w:p w:rsidR="00861862" w:rsidRDefault="00861862" w:rsidP="00861862">
      <w:pPr>
        <w:pStyle w:val="1"/>
        <w:ind w:left="476" w:hanging="240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861862" w:rsidRPr="00BD2551" w:rsidRDefault="00861862" w:rsidP="00861862">
      <w:pPr>
        <w:spacing w:after="0" w:line="259" w:lineRule="auto"/>
        <w:ind w:left="254" w:firstLine="0"/>
        <w:jc w:val="left"/>
        <w:rPr>
          <w:lang w:val="ru-RU"/>
        </w:rPr>
      </w:pPr>
      <w:r w:rsidRPr="00861862">
        <w:rPr>
          <w:lang w:val="ru-RU"/>
        </w:rPr>
        <w:t xml:space="preserve"> </w:t>
      </w:r>
      <w:r w:rsidRPr="00BD2551">
        <w:rPr>
          <w:lang w:val="ru-RU"/>
        </w:rPr>
        <w:t xml:space="preserve">4.1. Положение  о порядке  получения образования на иностранном языке в соответствии с образовательной программой  муниципального дошкольного  образовательного учреждения «Детский сад № </w:t>
      </w:r>
      <w:r>
        <w:rPr>
          <w:lang w:val="ru-RU"/>
        </w:rPr>
        <w:t>228</w:t>
      </w:r>
      <w:r w:rsidRPr="00BD2551">
        <w:rPr>
          <w:lang w:val="ru-RU"/>
        </w:rPr>
        <w:t xml:space="preserve">»   является локальным нормативным актом, принимается на педагогическом совете Организации с учетом мнения </w:t>
      </w:r>
      <w:r>
        <w:rPr>
          <w:lang w:val="ru-RU"/>
        </w:rPr>
        <w:t>Совета родителей (</w:t>
      </w:r>
      <w:r w:rsidRPr="00BD2551">
        <w:rPr>
          <w:lang w:val="ru-RU"/>
        </w:rPr>
        <w:t xml:space="preserve">законных представителей) обучающихся. </w:t>
      </w:r>
    </w:p>
    <w:p w:rsidR="00861862" w:rsidRPr="00BD2551" w:rsidRDefault="00861862" w:rsidP="00861862">
      <w:pPr>
        <w:spacing w:after="0"/>
        <w:ind w:left="249" w:right="6"/>
        <w:rPr>
          <w:lang w:val="ru-RU"/>
        </w:rPr>
      </w:pPr>
      <w:r w:rsidRPr="00BD2551">
        <w:rPr>
          <w:lang w:val="ru-RU"/>
        </w:rPr>
        <w:t xml:space="preserve">4.2. Все изменения и </w:t>
      </w:r>
      <w:proofErr w:type="gramStart"/>
      <w:r w:rsidRPr="00BD2551">
        <w:rPr>
          <w:lang w:val="ru-RU"/>
        </w:rPr>
        <w:t>дополнения</w:t>
      </w:r>
      <w:proofErr w:type="gramEnd"/>
      <w:r w:rsidRPr="00BD2551">
        <w:rPr>
          <w:lang w:val="ru-RU"/>
        </w:rPr>
        <w:t xml:space="preserve"> вносимые в настоящее Положение, оформляются  в письменной форме в соответствии с действующим законодательством Российской Федерации. </w:t>
      </w:r>
    </w:p>
    <w:p w:rsidR="00861862" w:rsidRPr="00BD2551" w:rsidRDefault="00861862" w:rsidP="00861862">
      <w:pPr>
        <w:spacing w:after="0"/>
        <w:ind w:left="249" w:right="6"/>
        <w:rPr>
          <w:lang w:val="ru-RU"/>
        </w:rPr>
      </w:pPr>
      <w:r w:rsidRPr="00BD2551">
        <w:rPr>
          <w:lang w:val="ru-RU"/>
        </w:rPr>
        <w:t xml:space="preserve">4.3. После принятия Положения (или изменения и дополнения отдельных пунктов и разделов) в новой редакции, предыдущая редакция утрачивает силу.   </w:t>
      </w:r>
    </w:p>
    <w:p w:rsidR="00FE60D9" w:rsidRPr="00861862" w:rsidRDefault="00FE60D9">
      <w:pPr>
        <w:rPr>
          <w:lang w:val="ru-RU"/>
        </w:rPr>
      </w:pPr>
    </w:p>
    <w:sectPr w:rsidR="00FE60D9" w:rsidRPr="00861862" w:rsidSect="00FE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1DB"/>
    <w:multiLevelType w:val="hybridMultilevel"/>
    <w:tmpl w:val="AED489FC"/>
    <w:lvl w:ilvl="0" w:tplc="04190001">
      <w:start w:val="1"/>
      <w:numFmt w:val="bullet"/>
      <w:lvlText w:val=""/>
      <w:lvlJc w:val="left"/>
      <w:pPr>
        <w:ind w:left="59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B970735C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6109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AB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46EA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810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2F9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4143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E6B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C77426"/>
    <w:multiLevelType w:val="multilevel"/>
    <w:tmpl w:val="6D92E9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EC4CC3"/>
    <w:multiLevelType w:val="hybridMultilevel"/>
    <w:tmpl w:val="322E6F00"/>
    <w:lvl w:ilvl="0" w:tplc="B674F6E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65BA6">
      <w:start w:val="1"/>
      <w:numFmt w:val="lowerLetter"/>
      <w:lvlText w:val="%2"/>
      <w:lvlJc w:val="left"/>
      <w:pPr>
        <w:ind w:left="3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0BEBE">
      <w:start w:val="1"/>
      <w:numFmt w:val="lowerRoman"/>
      <w:lvlText w:val="%3"/>
      <w:lvlJc w:val="left"/>
      <w:pPr>
        <w:ind w:left="4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025B2">
      <w:start w:val="1"/>
      <w:numFmt w:val="decimal"/>
      <w:lvlText w:val="%4"/>
      <w:lvlJc w:val="left"/>
      <w:pPr>
        <w:ind w:left="5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6A91E">
      <w:start w:val="1"/>
      <w:numFmt w:val="lowerLetter"/>
      <w:lvlText w:val="%5"/>
      <w:lvlJc w:val="left"/>
      <w:pPr>
        <w:ind w:left="5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8D6BA">
      <w:start w:val="1"/>
      <w:numFmt w:val="lowerRoman"/>
      <w:lvlText w:val="%6"/>
      <w:lvlJc w:val="left"/>
      <w:pPr>
        <w:ind w:left="6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C15E">
      <w:start w:val="1"/>
      <w:numFmt w:val="decimal"/>
      <w:lvlText w:val="%7"/>
      <w:lvlJc w:val="left"/>
      <w:pPr>
        <w:ind w:left="7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20A30">
      <w:start w:val="1"/>
      <w:numFmt w:val="lowerLetter"/>
      <w:lvlText w:val="%8"/>
      <w:lvlJc w:val="left"/>
      <w:pPr>
        <w:ind w:left="8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6B094">
      <w:start w:val="1"/>
      <w:numFmt w:val="lowerRoman"/>
      <w:lvlText w:val="%9"/>
      <w:lvlJc w:val="left"/>
      <w:pPr>
        <w:ind w:left="8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1862"/>
    <w:rsid w:val="008270F1"/>
    <w:rsid w:val="00861862"/>
    <w:rsid w:val="008733CE"/>
    <w:rsid w:val="00B10A61"/>
    <w:rsid w:val="00D91DC7"/>
    <w:rsid w:val="00FA4F6F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62"/>
    <w:pPr>
      <w:spacing w:after="28" w:line="248" w:lineRule="auto"/>
      <w:ind w:left="2307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861862"/>
    <w:pPr>
      <w:keepNext/>
      <w:keepLines/>
      <w:numPr>
        <w:numId w:val="3"/>
      </w:numPr>
      <w:spacing w:after="0" w:line="259" w:lineRule="auto"/>
      <w:ind w:left="1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862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styleId="a3">
    <w:name w:val="Table Grid"/>
    <w:basedOn w:val="a1"/>
    <w:uiPriority w:val="59"/>
    <w:rsid w:val="0086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://www.consultant.ru/document/cons_doc_LAW_53749/22277adf3d159e8c071d2a73161373398e4b13b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://www.consultant.ru/document/cons_doc_LAW_53749/22277adf3d159e8c071d2a73161373398e4b13b3/" TargetMode="External"/><Relationship Id="rId17" Type="http://schemas.openxmlformats.org/officeDocument/2006/relationships/hyperlink" Target="http://www.consultant.ru/document/cons_doc_LAW_14230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230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hyperlink" Target="http://www.consultant.ru/document/cons_doc_LAW_142304/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www.consultant.ru/document/cons_doc_LAW_53749/22277adf3d159e8c071d2a73161373398e4b13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2021-09-20T13:16:00Z</dcterms:created>
  <dcterms:modified xsi:type="dcterms:W3CDTF">2021-09-29T11:21:00Z</dcterms:modified>
</cp:coreProperties>
</file>